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6F" w:rsidRPr="009F006F" w:rsidRDefault="000E3278" w:rsidP="009F006F">
      <w:pPr>
        <w:pStyle w:val="NoSpacing"/>
        <w:rPr>
          <w:rFonts w:ascii="Courier New" w:hAnsi="Courier New" w:cs="Courier New"/>
          <w:sz w:val="24"/>
          <w:szCs w:val="24"/>
        </w:rPr>
      </w:pPr>
      <w:r w:rsidRPr="009F006F">
        <w:rPr>
          <w:rFonts w:ascii="Courier New" w:hAnsi="Courier New" w:cs="Courier New"/>
          <w:sz w:val="24"/>
          <w:szCs w:val="24"/>
        </w:rPr>
        <w:t xml:space="preserve">The 2013 </w:t>
      </w:r>
      <w:proofErr w:type="spellStart"/>
      <w:r w:rsidRPr="009F006F">
        <w:rPr>
          <w:rFonts w:ascii="Courier New" w:hAnsi="Courier New" w:cs="Courier New"/>
          <w:sz w:val="24"/>
          <w:szCs w:val="24"/>
        </w:rPr>
        <w:t>Dewald</w:t>
      </w:r>
      <w:proofErr w:type="spellEnd"/>
      <w:r w:rsidRPr="009F006F">
        <w:rPr>
          <w:rFonts w:ascii="Courier New" w:hAnsi="Courier New" w:cs="Courier New"/>
          <w:sz w:val="24"/>
          <w:szCs w:val="24"/>
        </w:rPr>
        <w:t xml:space="preserve"> </w:t>
      </w:r>
      <w:proofErr w:type="spellStart"/>
      <w:r w:rsidRPr="009F006F">
        <w:rPr>
          <w:rFonts w:ascii="Courier New" w:hAnsi="Courier New" w:cs="Courier New"/>
          <w:sz w:val="24"/>
          <w:szCs w:val="24"/>
        </w:rPr>
        <w:t>Roode</w:t>
      </w:r>
      <w:proofErr w:type="spellEnd"/>
      <w:r w:rsidRPr="009F006F">
        <w:rPr>
          <w:rFonts w:ascii="Courier New" w:hAnsi="Courier New" w:cs="Courier New"/>
          <w:sz w:val="24"/>
          <w:szCs w:val="24"/>
        </w:rPr>
        <w:t xml:space="preserve"> Workshop</w:t>
      </w:r>
    </w:p>
    <w:p w:rsidR="00D722F3" w:rsidRPr="009F006F" w:rsidRDefault="000E3278" w:rsidP="009F006F">
      <w:pPr>
        <w:pStyle w:val="NoSpacing"/>
        <w:rPr>
          <w:rFonts w:ascii="Courier New" w:hAnsi="Courier New" w:cs="Courier New"/>
          <w:sz w:val="24"/>
          <w:szCs w:val="24"/>
        </w:rPr>
      </w:pPr>
      <w:proofErr w:type="gramStart"/>
      <w:r w:rsidRPr="009F006F">
        <w:rPr>
          <w:rFonts w:ascii="Courier New" w:hAnsi="Courier New" w:cs="Courier New"/>
          <w:sz w:val="24"/>
          <w:szCs w:val="24"/>
        </w:rPr>
        <w:t>on</w:t>
      </w:r>
      <w:proofErr w:type="gramEnd"/>
      <w:r w:rsidRPr="009F006F">
        <w:rPr>
          <w:rFonts w:ascii="Courier New" w:hAnsi="Courier New" w:cs="Courier New"/>
          <w:sz w:val="24"/>
          <w:szCs w:val="24"/>
        </w:rPr>
        <w:t xml:space="preserve"> Information Systems Security Research </w:t>
      </w:r>
    </w:p>
    <w:p w:rsidR="000E3278" w:rsidRPr="009F006F" w:rsidRDefault="000E3278" w:rsidP="009F006F">
      <w:pPr>
        <w:pStyle w:val="NoSpacing"/>
        <w:rPr>
          <w:rFonts w:ascii="Courier New" w:hAnsi="Courier New" w:cs="Courier New"/>
          <w:sz w:val="24"/>
          <w:szCs w:val="24"/>
        </w:rPr>
      </w:pPr>
      <w:r w:rsidRPr="009F006F">
        <w:rPr>
          <w:rFonts w:ascii="Courier New" w:hAnsi="Courier New" w:cs="Courier New"/>
          <w:sz w:val="24"/>
          <w:szCs w:val="24"/>
        </w:rPr>
        <w:t>IFIP WG8.11/WG11.13</w:t>
      </w:r>
      <w:r w:rsidR="008C534A">
        <w:rPr>
          <w:rFonts w:ascii="Courier New" w:hAnsi="Courier New" w:cs="Courier New"/>
          <w:sz w:val="24"/>
          <w:szCs w:val="24"/>
        </w:rPr>
        <w:t xml:space="preserve"> (</w:t>
      </w:r>
      <w:hyperlink r:id="rId8" w:history="1">
        <w:r w:rsidR="008C534A" w:rsidRPr="00B151AF">
          <w:rPr>
            <w:rStyle w:val="Hyperlink"/>
            <w:rFonts w:ascii="Courier New" w:hAnsi="Courier New" w:cs="Courier New"/>
            <w:sz w:val="24"/>
            <w:szCs w:val="24"/>
          </w:rPr>
          <w:t>http://ifip.byu.edu</w:t>
        </w:r>
      </w:hyperlink>
      <w:r w:rsidR="008C534A">
        <w:rPr>
          <w:rFonts w:ascii="Courier New" w:hAnsi="Courier New" w:cs="Courier New"/>
          <w:sz w:val="24"/>
          <w:szCs w:val="24"/>
        </w:rPr>
        <w:t xml:space="preserve">) </w:t>
      </w:r>
    </w:p>
    <w:p w:rsidR="000E3278" w:rsidRPr="009F006F" w:rsidRDefault="000E3278" w:rsidP="009F006F">
      <w:pPr>
        <w:pStyle w:val="NoSpacing"/>
        <w:rPr>
          <w:rFonts w:ascii="Courier New" w:hAnsi="Courier New" w:cs="Courier New"/>
          <w:sz w:val="24"/>
          <w:szCs w:val="24"/>
        </w:rPr>
      </w:pP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 xml:space="preserve">Following the success of the first four  Information Systems Security Research Workshops (University of Cape Town, May 2009; Bentley University, October 2010; Virginia Tech, September, 2011; and Brigham Young University, September, 2012), the fifth workshop will continue the efforts to advance the discipline of information systems security through the creation, dissemination, and preservation of well-formed research. Through the active discussion in the workshop, participants will receive specific feedback on their research and provide feedback to others. </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The workshop values research with highly reliable and validated theories, empirical data, and quantitative/qualitative social scientific methodologies. The workshop is also intended to nurture individual papers for submission to a wide variety of top quality research journals. Selection for the workshop is highly competitive, and only authors of the accepted papers and the active working group members will be invited to participate.</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Anchoring the workshop to information systems means that the research will attend and extend the social, organizational, and managerial literature in focal area. Note that this is not an appropriate venue for papers with a purely technical, design-science, or economic approach. While we assume an effective foundation in information security technology, we regard information systems risk broadly, for example, computer crime, employee misconduct, cyber warfare, cyber terrorism, human error and/or accident, natural events, etc. We also address information systems security broadly, for example, privacy, awareness, policies, strategy, audit, planning and control. These and related research topics will be the focus of this workshop. Topics may include (but are not limited to):</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w:t>
      </w:r>
      <w:r w:rsidRPr="004B05BD">
        <w:rPr>
          <w:rFonts w:ascii="Courier New" w:eastAsiaTheme="minorEastAsia" w:hAnsi="Courier New" w:cs="Courier New"/>
          <w:b w:val="0"/>
          <w:bCs w:val="0"/>
          <w:sz w:val="24"/>
          <w:szCs w:val="24"/>
        </w:rPr>
        <w:tab/>
        <w:t xml:space="preserve">Theoretical and empirical analyses of information security behavior </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w:t>
      </w:r>
      <w:r w:rsidRPr="004B05BD">
        <w:rPr>
          <w:rFonts w:ascii="Courier New" w:eastAsiaTheme="minorEastAsia" w:hAnsi="Courier New" w:cs="Courier New"/>
          <w:b w:val="0"/>
          <w:bCs w:val="0"/>
          <w:sz w:val="24"/>
          <w:szCs w:val="24"/>
        </w:rPr>
        <w:tab/>
        <w:t xml:space="preserve">Adoption, use, and continuance of information security technologies and policies </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w:t>
      </w:r>
      <w:r w:rsidRPr="004B05BD">
        <w:rPr>
          <w:rFonts w:ascii="Courier New" w:eastAsiaTheme="minorEastAsia" w:hAnsi="Courier New" w:cs="Courier New"/>
          <w:b w:val="0"/>
          <w:bCs w:val="0"/>
          <w:sz w:val="24"/>
          <w:szCs w:val="24"/>
        </w:rPr>
        <w:tab/>
        <w:t xml:space="preserve">Compliance with information security and privacy policies, procedures, and regulations </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w:t>
      </w:r>
      <w:r w:rsidRPr="004B05BD">
        <w:rPr>
          <w:rFonts w:ascii="Courier New" w:eastAsiaTheme="minorEastAsia" w:hAnsi="Courier New" w:cs="Courier New"/>
          <w:b w:val="0"/>
          <w:bCs w:val="0"/>
          <w:sz w:val="24"/>
          <w:szCs w:val="24"/>
        </w:rPr>
        <w:tab/>
        <w:t xml:space="preserve">Investigations of computer crime and security violations </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w:t>
      </w:r>
      <w:r w:rsidRPr="004B05BD">
        <w:rPr>
          <w:rFonts w:ascii="Courier New" w:eastAsiaTheme="minorEastAsia" w:hAnsi="Courier New" w:cs="Courier New"/>
          <w:b w:val="0"/>
          <w:bCs w:val="0"/>
          <w:sz w:val="24"/>
          <w:szCs w:val="24"/>
        </w:rPr>
        <w:tab/>
        <w:t xml:space="preserve">Individuals motivators and inhibitors of employee computer crime </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w:t>
      </w:r>
      <w:r w:rsidRPr="004B05BD">
        <w:rPr>
          <w:rFonts w:ascii="Courier New" w:eastAsiaTheme="minorEastAsia" w:hAnsi="Courier New" w:cs="Courier New"/>
          <w:b w:val="0"/>
          <w:bCs w:val="0"/>
          <w:sz w:val="24"/>
          <w:szCs w:val="24"/>
        </w:rPr>
        <w:tab/>
        <w:t xml:space="preserve">Forensic analysis of security breaches and computer crimes </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w:t>
      </w:r>
      <w:r w:rsidRPr="004B05BD">
        <w:rPr>
          <w:rFonts w:ascii="Courier New" w:eastAsiaTheme="minorEastAsia" w:hAnsi="Courier New" w:cs="Courier New"/>
          <w:b w:val="0"/>
          <w:bCs w:val="0"/>
          <w:sz w:val="24"/>
          <w:szCs w:val="24"/>
        </w:rPr>
        <w:tab/>
        <w:t xml:space="preserve">Legal, societal, and ethical issues in information security </w:t>
      </w: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General Chair:</w:t>
      </w: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H. Raghav Rao, University at Buffalo (SUNY), USA</w:t>
      </w:r>
    </w:p>
    <w:p w:rsid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Program Chairs:</w:t>
      </w: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Tejaswini Herath, Brock University, Canada</w:t>
      </w: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Qing Hu, Iowa State University, USA</w:t>
      </w: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Clay Posey, University of Alabama, USA</w:t>
      </w: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Continuity Chairs:</w:t>
      </w: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John D'Arcy, University of Delaware, USA</w:t>
      </w: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Robert E. Crossler, Mississippi State University, USA</w:t>
      </w: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Local Arrangements Chair:</w:t>
      </w: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Raj Sharman, University at Buffalo, US</w:t>
      </w: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Web Master:</w:t>
      </w:r>
    </w:p>
    <w:p w:rsidR="004B05BD" w:rsidRPr="004B05BD"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Rajarshi</w:t>
      </w:r>
      <w:r w:rsidRPr="004B05BD">
        <w:rPr>
          <w:rFonts w:ascii="Courier New" w:eastAsiaTheme="minorEastAsia" w:hAnsi="Courier New" w:cs="Courier New"/>
          <w:b w:val="0"/>
          <w:bCs w:val="0"/>
          <w:sz w:val="24"/>
          <w:szCs w:val="24"/>
        </w:rPr>
        <w:tab/>
        <w:t>Chakraborty, University at Buffalo, US</w:t>
      </w:r>
    </w:p>
    <w:p w:rsidR="004B05BD" w:rsidRPr="004B05BD" w:rsidRDefault="004B05BD" w:rsidP="004B05BD">
      <w:pPr>
        <w:pStyle w:val="Heading3"/>
        <w:spacing w:after="0"/>
        <w:rPr>
          <w:rFonts w:ascii="Courier New" w:eastAsiaTheme="minorEastAsia" w:hAnsi="Courier New" w:cs="Courier New"/>
          <w:b w:val="0"/>
          <w:bCs w:val="0"/>
          <w:sz w:val="24"/>
          <w:szCs w:val="24"/>
        </w:rPr>
      </w:pPr>
      <w:bookmarkStart w:id="0" w:name="_GoBack"/>
      <w:bookmarkEnd w:id="0"/>
      <w:r w:rsidRPr="004B05BD">
        <w:rPr>
          <w:rFonts w:ascii="Courier New" w:eastAsiaTheme="minorEastAsia" w:hAnsi="Courier New" w:cs="Courier New"/>
          <w:b w:val="0"/>
          <w:bCs w:val="0"/>
          <w:sz w:val="24"/>
          <w:szCs w:val="24"/>
        </w:rPr>
        <w:t>Submission Information:</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Submission deadline: May 24, 2013</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Notification to authors: August 6, 2013</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Attending participants must register by August 12, 2013</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Deadline for final papers: September 5, 2013</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 xml:space="preserve">Papers should be submitted on a conference review site at </w:t>
      </w:r>
      <w:hyperlink r:id="rId9" w:history="1">
        <w:r w:rsidRPr="006C6A47">
          <w:rPr>
            <w:rStyle w:val="Hyperlink"/>
            <w:rFonts w:ascii="Courier New" w:eastAsiaTheme="minorEastAsia" w:hAnsi="Courier New" w:cs="Courier New"/>
            <w:b w:val="0"/>
            <w:bCs w:val="0"/>
            <w:sz w:val="24"/>
            <w:szCs w:val="24"/>
          </w:rPr>
          <w:t>https://www.easychair.org/conferences/?conf=drw2013</w:t>
        </w:r>
      </w:hyperlink>
      <w:r w:rsidRPr="004B05BD">
        <w:rPr>
          <w:rFonts w:ascii="Courier New" w:eastAsiaTheme="minorEastAsia" w:hAnsi="Courier New" w:cs="Courier New"/>
          <w:b w:val="0"/>
          <w:bCs w:val="0"/>
          <w:sz w:val="24"/>
          <w:szCs w:val="24"/>
        </w:rPr>
        <w:t xml:space="preserve">.  </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 xml:space="preserve">Manuscripts will be prescreened by the program chairs to ensure that all papers sent to reviewers are reasonably complete, well-formed and appropriate to the scope and mission of the workshop. Double blind reviews will follow for prescreened papers.  </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 xml:space="preserve">Authors can submit the manuscripts as “early stage” or “completed papers”.  Manuscripts must be anonymous for the review process. </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In recognition that the review process greatly relies upon a scarce resource of the services of reviewers, authors, by the act of submission, are implicitly promising to serve as a reviewer on one to two conference papers, if requested.</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 xml:space="preserve">For questions about the program, please contact Teju Herath at </w:t>
      </w:r>
      <w:hyperlink r:id="rId10" w:history="1">
        <w:r w:rsidRPr="006C6A47">
          <w:rPr>
            <w:rStyle w:val="Hyperlink"/>
            <w:rFonts w:ascii="Courier New" w:eastAsiaTheme="minorEastAsia" w:hAnsi="Courier New" w:cs="Courier New"/>
            <w:b w:val="0"/>
            <w:bCs w:val="0"/>
            <w:sz w:val="24"/>
            <w:szCs w:val="24"/>
          </w:rPr>
          <w:t>2013DRW@gmail.com</w:t>
        </w:r>
      </w:hyperlink>
      <w:r w:rsidRPr="004B05BD">
        <w:rPr>
          <w:rFonts w:ascii="Courier New" w:eastAsiaTheme="minorEastAsia" w:hAnsi="Courier New" w:cs="Courier New"/>
          <w:b w:val="0"/>
          <w:bCs w:val="0"/>
          <w:sz w:val="24"/>
          <w:szCs w:val="24"/>
        </w:rPr>
        <w:t>.</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 xml:space="preserve">For general questions about the workshop, please contact H. R. Rao at </w:t>
      </w:r>
      <w:hyperlink r:id="rId11" w:history="1">
        <w:r w:rsidRPr="006C6A47">
          <w:rPr>
            <w:rStyle w:val="Hyperlink"/>
            <w:rFonts w:ascii="Courier New" w:eastAsiaTheme="minorEastAsia" w:hAnsi="Courier New" w:cs="Courier New"/>
            <w:b w:val="0"/>
            <w:bCs w:val="0"/>
            <w:sz w:val="24"/>
            <w:szCs w:val="24"/>
          </w:rPr>
          <w:t>mgmtraoifip8.11@gmail.com</w:t>
        </w:r>
      </w:hyperlink>
      <w:r w:rsidRPr="004B05BD">
        <w:rPr>
          <w:rFonts w:ascii="Courier New" w:eastAsiaTheme="minorEastAsia" w:hAnsi="Courier New" w:cs="Courier New"/>
          <w:b w:val="0"/>
          <w:bCs w:val="0"/>
          <w:sz w:val="24"/>
          <w:szCs w:val="24"/>
        </w:rPr>
        <w:t>.</w:t>
      </w:r>
    </w:p>
    <w:p w:rsidR="004B05BD" w:rsidRPr="004B05BD" w:rsidRDefault="004B05BD" w:rsidP="004B05BD">
      <w:pPr>
        <w:pStyle w:val="Heading3"/>
        <w:spacing w:after="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 xml:space="preserve">Workshop Date and Location: The workshop will take place on October 4-5, 2013 at the University at Buffalo (SUNY), Buffalo, NY (http://www.buffalo.edu/).  </w:t>
      </w:r>
    </w:p>
    <w:p w:rsidR="009F006F" w:rsidRDefault="004B05BD" w:rsidP="004B05BD">
      <w:pPr>
        <w:pStyle w:val="Heading3"/>
        <w:spacing w:before="0" w:beforeAutospacing="0" w:after="0" w:afterAutospacing="0"/>
        <w:rPr>
          <w:rFonts w:ascii="Courier New" w:eastAsiaTheme="minorEastAsia" w:hAnsi="Courier New" w:cs="Courier New"/>
          <w:b w:val="0"/>
          <w:bCs w:val="0"/>
          <w:sz w:val="24"/>
          <w:szCs w:val="24"/>
        </w:rPr>
      </w:pPr>
      <w:r w:rsidRPr="004B05BD">
        <w:rPr>
          <w:rFonts w:ascii="Courier New" w:eastAsiaTheme="minorEastAsia" w:hAnsi="Courier New" w:cs="Courier New"/>
          <w:b w:val="0"/>
          <w:bCs w:val="0"/>
          <w:sz w:val="24"/>
          <w:szCs w:val="24"/>
        </w:rPr>
        <w:t xml:space="preserve">Please visit </w:t>
      </w:r>
      <w:hyperlink r:id="rId12" w:history="1">
        <w:r w:rsidRPr="006C6A47">
          <w:rPr>
            <w:rStyle w:val="Hyperlink"/>
            <w:rFonts w:ascii="Courier New" w:eastAsiaTheme="minorEastAsia" w:hAnsi="Courier New" w:cs="Courier New"/>
            <w:b w:val="0"/>
            <w:bCs w:val="0"/>
            <w:sz w:val="24"/>
            <w:szCs w:val="24"/>
          </w:rPr>
          <w:t>http://www.visitbuffaloniagara.com/</w:t>
        </w:r>
      </w:hyperlink>
      <w:r>
        <w:rPr>
          <w:rFonts w:ascii="Courier New" w:eastAsiaTheme="minorEastAsia" w:hAnsi="Courier New" w:cs="Courier New"/>
          <w:b w:val="0"/>
          <w:bCs w:val="0"/>
          <w:sz w:val="24"/>
          <w:szCs w:val="24"/>
        </w:rPr>
        <w:t xml:space="preserve"> </w:t>
      </w:r>
      <w:r w:rsidRPr="004B05BD">
        <w:rPr>
          <w:rFonts w:ascii="Courier New" w:eastAsiaTheme="minorEastAsia" w:hAnsi="Courier New" w:cs="Courier New"/>
          <w:b w:val="0"/>
          <w:bCs w:val="0"/>
          <w:sz w:val="24"/>
          <w:szCs w:val="24"/>
        </w:rPr>
        <w:t>for more information.</w:t>
      </w:r>
    </w:p>
    <w:p w:rsidR="00462D0D" w:rsidRDefault="00462D0D" w:rsidP="00462D0D">
      <w:pPr>
        <w:pStyle w:val="Heading3"/>
        <w:spacing w:before="0" w:beforeAutospacing="0" w:after="0" w:afterAutospacing="0"/>
        <w:rPr>
          <w:rFonts w:ascii="Courier New" w:eastAsiaTheme="minorEastAsia" w:hAnsi="Courier New" w:cs="Courier New"/>
          <w:b w:val="0"/>
          <w:bCs w:val="0"/>
          <w:sz w:val="24"/>
          <w:szCs w:val="24"/>
        </w:rPr>
      </w:pPr>
    </w:p>
    <w:p w:rsidR="00462D0D" w:rsidRPr="009F006F" w:rsidRDefault="00462D0D" w:rsidP="00462D0D">
      <w:pPr>
        <w:pStyle w:val="Heading3"/>
        <w:spacing w:before="0" w:beforeAutospacing="0" w:after="0" w:afterAutospacing="0"/>
        <w:rPr>
          <w:rFonts w:ascii="Courier New" w:hAnsi="Courier New" w:cs="Courier New"/>
          <w:b w:val="0"/>
          <w:i/>
          <w:sz w:val="24"/>
          <w:szCs w:val="24"/>
        </w:rPr>
      </w:pPr>
    </w:p>
    <w:p w:rsidR="000E3278" w:rsidRPr="009F006F" w:rsidRDefault="000E3278" w:rsidP="009F006F">
      <w:pPr>
        <w:pStyle w:val="Heading3"/>
        <w:spacing w:before="0" w:beforeAutospacing="0" w:after="0" w:afterAutospacing="0"/>
        <w:rPr>
          <w:rFonts w:ascii="Courier New" w:hAnsi="Courier New" w:cs="Courier New"/>
          <w:b w:val="0"/>
          <w:i/>
          <w:sz w:val="24"/>
          <w:szCs w:val="24"/>
        </w:rPr>
      </w:pPr>
      <w:r w:rsidRPr="009F006F">
        <w:rPr>
          <w:rFonts w:ascii="Courier New" w:hAnsi="Courier New" w:cs="Courier New"/>
          <w:b w:val="0"/>
          <w:i/>
          <w:sz w:val="24"/>
          <w:szCs w:val="24"/>
        </w:rPr>
        <w:t>Sponsorship</w:t>
      </w:r>
    </w:p>
    <w:p w:rsidR="009F006F" w:rsidRPr="009F006F" w:rsidRDefault="009F006F" w:rsidP="009F006F">
      <w:pPr>
        <w:pStyle w:val="NoSpacing"/>
        <w:rPr>
          <w:rFonts w:ascii="Courier New" w:hAnsi="Courier New" w:cs="Courier New"/>
          <w:sz w:val="24"/>
          <w:szCs w:val="24"/>
        </w:rPr>
      </w:pPr>
    </w:p>
    <w:p w:rsidR="00A70F1E" w:rsidRPr="009F006F" w:rsidRDefault="000E3278" w:rsidP="009F006F">
      <w:pPr>
        <w:pStyle w:val="NoSpacing"/>
        <w:rPr>
          <w:rFonts w:ascii="Courier New" w:hAnsi="Courier New" w:cs="Courier New"/>
          <w:sz w:val="24"/>
          <w:szCs w:val="24"/>
        </w:rPr>
      </w:pPr>
      <w:r w:rsidRPr="009F006F">
        <w:rPr>
          <w:rFonts w:ascii="Courier New" w:hAnsi="Courier New" w:cs="Courier New"/>
          <w:sz w:val="24"/>
          <w:szCs w:val="24"/>
        </w:rPr>
        <w:t xml:space="preserve">The IFIP Working Group 8.11/11.13 holds The </w:t>
      </w:r>
      <w:proofErr w:type="spellStart"/>
      <w:r w:rsidRPr="009F006F">
        <w:rPr>
          <w:rFonts w:ascii="Courier New" w:hAnsi="Courier New" w:cs="Courier New"/>
          <w:sz w:val="24"/>
          <w:szCs w:val="24"/>
        </w:rPr>
        <w:t>Dewald</w:t>
      </w:r>
      <w:proofErr w:type="spellEnd"/>
      <w:r w:rsidRPr="009F006F">
        <w:rPr>
          <w:rFonts w:ascii="Courier New" w:hAnsi="Courier New" w:cs="Courier New"/>
          <w:sz w:val="24"/>
          <w:szCs w:val="24"/>
        </w:rPr>
        <w:t xml:space="preserve"> </w:t>
      </w:r>
      <w:proofErr w:type="spellStart"/>
      <w:r w:rsidRPr="009F006F">
        <w:rPr>
          <w:rFonts w:ascii="Courier New" w:hAnsi="Courier New" w:cs="Courier New"/>
          <w:sz w:val="24"/>
          <w:szCs w:val="24"/>
        </w:rPr>
        <w:t>Roode</w:t>
      </w:r>
      <w:proofErr w:type="spellEnd"/>
      <w:r w:rsidRPr="009F006F">
        <w:rPr>
          <w:rFonts w:ascii="Courier New" w:hAnsi="Courier New" w:cs="Courier New"/>
          <w:sz w:val="24"/>
          <w:szCs w:val="24"/>
        </w:rPr>
        <w:t xml:space="preserve"> </w:t>
      </w:r>
      <w:r w:rsidR="009224C2" w:rsidRPr="009F006F">
        <w:rPr>
          <w:rFonts w:ascii="Courier New" w:hAnsi="Courier New" w:cs="Courier New"/>
          <w:sz w:val="24"/>
          <w:szCs w:val="24"/>
        </w:rPr>
        <w:t xml:space="preserve">Workshop on </w:t>
      </w:r>
      <w:r w:rsidRPr="009F006F">
        <w:rPr>
          <w:rFonts w:ascii="Courier New" w:hAnsi="Courier New" w:cs="Courier New"/>
          <w:sz w:val="24"/>
          <w:szCs w:val="24"/>
        </w:rPr>
        <w:t xml:space="preserve">Information Security </w:t>
      </w:r>
      <w:r w:rsidR="009224C2" w:rsidRPr="009F006F">
        <w:rPr>
          <w:rFonts w:ascii="Courier New" w:hAnsi="Courier New" w:cs="Courier New"/>
          <w:sz w:val="24"/>
          <w:szCs w:val="24"/>
        </w:rPr>
        <w:t xml:space="preserve">Research </w:t>
      </w:r>
      <w:r w:rsidRPr="009F006F">
        <w:rPr>
          <w:rFonts w:ascii="Courier New" w:hAnsi="Courier New" w:cs="Courier New"/>
          <w:sz w:val="24"/>
          <w:szCs w:val="24"/>
        </w:rPr>
        <w:t>annually. WG 8.11/11.13 (Merrill Warkentin, Chair; H. Raghav Rao, Vice Chair) is the IFIP working group on Information Systems Security Research.</w:t>
      </w:r>
    </w:p>
    <w:sectPr w:rsidR="00A70F1E" w:rsidRPr="009F006F" w:rsidSect="00EE68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B7" w:rsidRDefault="00EB03B7" w:rsidP="004C1E0A">
      <w:pPr>
        <w:spacing w:after="0" w:line="240" w:lineRule="auto"/>
      </w:pPr>
      <w:r>
        <w:separator/>
      </w:r>
    </w:p>
  </w:endnote>
  <w:endnote w:type="continuationSeparator" w:id="0">
    <w:p w:rsidR="00EB03B7" w:rsidRDefault="00EB03B7" w:rsidP="004C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B7" w:rsidRDefault="00EB03B7" w:rsidP="004C1E0A">
      <w:pPr>
        <w:spacing w:after="0" w:line="240" w:lineRule="auto"/>
      </w:pPr>
      <w:r>
        <w:separator/>
      </w:r>
    </w:p>
  </w:footnote>
  <w:footnote w:type="continuationSeparator" w:id="0">
    <w:p w:rsidR="00EB03B7" w:rsidRDefault="00EB03B7" w:rsidP="004C1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4948"/>
    <w:multiLevelType w:val="multilevel"/>
    <w:tmpl w:val="45B2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B21D0"/>
    <w:multiLevelType w:val="hybridMultilevel"/>
    <w:tmpl w:val="C1C2D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AC7676"/>
    <w:multiLevelType w:val="hybridMultilevel"/>
    <w:tmpl w:val="FDB6DD5A"/>
    <w:lvl w:ilvl="0" w:tplc="4ADE7F9C">
      <w:start w:val="1"/>
      <w:numFmt w:val="bullet"/>
      <w:lvlText w:val="–"/>
      <w:lvlJc w:val="left"/>
      <w:pPr>
        <w:tabs>
          <w:tab w:val="num" w:pos="360"/>
        </w:tabs>
        <w:ind w:left="360" w:hanging="360"/>
      </w:pPr>
      <w:rPr>
        <w:rFonts w:ascii="Arial" w:hAnsi="Arial" w:hint="default"/>
      </w:rPr>
    </w:lvl>
    <w:lvl w:ilvl="1" w:tplc="F5A2D444">
      <w:start w:val="1"/>
      <w:numFmt w:val="bullet"/>
      <w:lvlText w:val="–"/>
      <w:lvlJc w:val="left"/>
      <w:pPr>
        <w:tabs>
          <w:tab w:val="num" w:pos="1080"/>
        </w:tabs>
        <w:ind w:left="1080" w:hanging="360"/>
      </w:pPr>
      <w:rPr>
        <w:rFonts w:ascii="Arial" w:hAnsi="Arial" w:hint="default"/>
      </w:rPr>
    </w:lvl>
    <w:lvl w:ilvl="2" w:tplc="B538B31E" w:tentative="1">
      <w:start w:val="1"/>
      <w:numFmt w:val="bullet"/>
      <w:lvlText w:val="–"/>
      <w:lvlJc w:val="left"/>
      <w:pPr>
        <w:tabs>
          <w:tab w:val="num" w:pos="1800"/>
        </w:tabs>
        <w:ind w:left="1800" w:hanging="360"/>
      </w:pPr>
      <w:rPr>
        <w:rFonts w:ascii="Arial" w:hAnsi="Arial" w:hint="default"/>
      </w:rPr>
    </w:lvl>
    <w:lvl w:ilvl="3" w:tplc="0B6A576E" w:tentative="1">
      <w:start w:val="1"/>
      <w:numFmt w:val="bullet"/>
      <w:lvlText w:val="–"/>
      <w:lvlJc w:val="left"/>
      <w:pPr>
        <w:tabs>
          <w:tab w:val="num" w:pos="2520"/>
        </w:tabs>
        <w:ind w:left="2520" w:hanging="360"/>
      </w:pPr>
      <w:rPr>
        <w:rFonts w:ascii="Arial" w:hAnsi="Arial" w:hint="default"/>
      </w:rPr>
    </w:lvl>
    <w:lvl w:ilvl="4" w:tplc="81980C36" w:tentative="1">
      <w:start w:val="1"/>
      <w:numFmt w:val="bullet"/>
      <w:lvlText w:val="–"/>
      <w:lvlJc w:val="left"/>
      <w:pPr>
        <w:tabs>
          <w:tab w:val="num" w:pos="3240"/>
        </w:tabs>
        <w:ind w:left="3240" w:hanging="360"/>
      </w:pPr>
      <w:rPr>
        <w:rFonts w:ascii="Arial" w:hAnsi="Arial" w:hint="default"/>
      </w:rPr>
    </w:lvl>
    <w:lvl w:ilvl="5" w:tplc="EE9A31C0" w:tentative="1">
      <w:start w:val="1"/>
      <w:numFmt w:val="bullet"/>
      <w:lvlText w:val="–"/>
      <w:lvlJc w:val="left"/>
      <w:pPr>
        <w:tabs>
          <w:tab w:val="num" w:pos="3960"/>
        </w:tabs>
        <w:ind w:left="3960" w:hanging="360"/>
      </w:pPr>
      <w:rPr>
        <w:rFonts w:ascii="Arial" w:hAnsi="Arial" w:hint="default"/>
      </w:rPr>
    </w:lvl>
    <w:lvl w:ilvl="6" w:tplc="FEE08B08" w:tentative="1">
      <w:start w:val="1"/>
      <w:numFmt w:val="bullet"/>
      <w:lvlText w:val="–"/>
      <w:lvlJc w:val="left"/>
      <w:pPr>
        <w:tabs>
          <w:tab w:val="num" w:pos="4680"/>
        </w:tabs>
        <w:ind w:left="4680" w:hanging="360"/>
      </w:pPr>
      <w:rPr>
        <w:rFonts w:ascii="Arial" w:hAnsi="Arial" w:hint="default"/>
      </w:rPr>
    </w:lvl>
    <w:lvl w:ilvl="7" w:tplc="3716A296" w:tentative="1">
      <w:start w:val="1"/>
      <w:numFmt w:val="bullet"/>
      <w:lvlText w:val="–"/>
      <w:lvlJc w:val="left"/>
      <w:pPr>
        <w:tabs>
          <w:tab w:val="num" w:pos="5400"/>
        </w:tabs>
        <w:ind w:left="5400" w:hanging="360"/>
      </w:pPr>
      <w:rPr>
        <w:rFonts w:ascii="Arial" w:hAnsi="Arial" w:hint="default"/>
      </w:rPr>
    </w:lvl>
    <w:lvl w:ilvl="8" w:tplc="EA16D3BA"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17"/>
    <w:rsid w:val="000124AF"/>
    <w:rsid w:val="00031B38"/>
    <w:rsid w:val="000504C2"/>
    <w:rsid w:val="0005121B"/>
    <w:rsid w:val="00061F02"/>
    <w:rsid w:val="000664DE"/>
    <w:rsid w:val="000E3278"/>
    <w:rsid w:val="001001FE"/>
    <w:rsid w:val="00106F2B"/>
    <w:rsid w:val="00133275"/>
    <w:rsid w:val="001439B1"/>
    <w:rsid w:val="00153260"/>
    <w:rsid w:val="00165A61"/>
    <w:rsid w:val="0019479A"/>
    <w:rsid w:val="001A5B33"/>
    <w:rsid w:val="001F18F3"/>
    <w:rsid w:val="00205559"/>
    <w:rsid w:val="00214989"/>
    <w:rsid w:val="00231CE1"/>
    <w:rsid w:val="00262871"/>
    <w:rsid w:val="002750E9"/>
    <w:rsid w:val="00286A8F"/>
    <w:rsid w:val="002D0894"/>
    <w:rsid w:val="002E31BE"/>
    <w:rsid w:val="002F7DE9"/>
    <w:rsid w:val="0031394F"/>
    <w:rsid w:val="00314F78"/>
    <w:rsid w:val="003426BF"/>
    <w:rsid w:val="00347197"/>
    <w:rsid w:val="00354024"/>
    <w:rsid w:val="003549DA"/>
    <w:rsid w:val="00366F39"/>
    <w:rsid w:val="00396711"/>
    <w:rsid w:val="003A70EF"/>
    <w:rsid w:val="003B086E"/>
    <w:rsid w:val="003F0E68"/>
    <w:rsid w:val="003F469B"/>
    <w:rsid w:val="00400677"/>
    <w:rsid w:val="00425D12"/>
    <w:rsid w:val="00462D0D"/>
    <w:rsid w:val="0047688F"/>
    <w:rsid w:val="00496540"/>
    <w:rsid w:val="004B05BD"/>
    <w:rsid w:val="004C1E0A"/>
    <w:rsid w:val="004C28DB"/>
    <w:rsid w:val="004F4BF7"/>
    <w:rsid w:val="00506D43"/>
    <w:rsid w:val="00526CDE"/>
    <w:rsid w:val="00527D0D"/>
    <w:rsid w:val="005500E0"/>
    <w:rsid w:val="005701B2"/>
    <w:rsid w:val="005A4C17"/>
    <w:rsid w:val="005C030F"/>
    <w:rsid w:val="00662418"/>
    <w:rsid w:val="006664DE"/>
    <w:rsid w:val="006678C7"/>
    <w:rsid w:val="0068547B"/>
    <w:rsid w:val="00690B51"/>
    <w:rsid w:val="006B110A"/>
    <w:rsid w:val="006C3B4E"/>
    <w:rsid w:val="006C3E66"/>
    <w:rsid w:val="006E6129"/>
    <w:rsid w:val="006F767B"/>
    <w:rsid w:val="007257C6"/>
    <w:rsid w:val="00744315"/>
    <w:rsid w:val="00746D17"/>
    <w:rsid w:val="00792EE1"/>
    <w:rsid w:val="00795467"/>
    <w:rsid w:val="007D3D9D"/>
    <w:rsid w:val="007F018C"/>
    <w:rsid w:val="00832D6E"/>
    <w:rsid w:val="00850DAC"/>
    <w:rsid w:val="008526BB"/>
    <w:rsid w:val="00885190"/>
    <w:rsid w:val="008B2192"/>
    <w:rsid w:val="008C2343"/>
    <w:rsid w:val="008C534A"/>
    <w:rsid w:val="008E1DDF"/>
    <w:rsid w:val="008E7F21"/>
    <w:rsid w:val="008F34A6"/>
    <w:rsid w:val="00900A49"/>
    <w:rsid w:val="009224C2"/>
    <w:rsid w:val="00962867"/>
    <w:rsid w:val="009D0614"/>
    <w:rsid w:val="009F006F"/>
    <w:rsid w:val="00A063D1"/>
    <w:rsid w:val="00A1144B"/>
    <w:rsid w:val="00A4519F"/>
    <w:rsid w:val="00A57904"/>
    <w:rsid w:val="00A60802"/>
    <w:rsid w:val="00A70F1E"/>
    <w:rsid w:val="00A87CA9"/>
    <w:rsid w:val="00A90516"/>
    <w:rsid w:val="00AA0D38"/>
    <w:rsid w:val="00AA0E22"/>
    <w:rsid w:val="00AA32E0"/>
    <w:rsid w:val="00AE5C4B"/>
    <w:rsid w:val="00B06DDE"/>
    <w:rsid w:val="00B127E5"/>
    <w:rsid w:val="00B24378"/>
    <w:rsid w:val="00B31C4B"/>
    <w:rsid w:val="00B66E39"/>
    <w:rsid w:val="00BB21F9"/>
    <w:rsid w:val="00BD7E84"/>
    <w:rsid w:val="00C16D5F"/>
    <w:rsid w:val="00C17246"/>
    <w:rsid w:val="00C3667E"/>
    <w:rsid w:val="00C405C7"/>
    <w:rsid w:val="00C6113C"/>
    <w:rsid w:val="00C65DAB"/>
    <w:rsid w:val="00C74605"/>
    <w:rsid w:val="00CA40C4"/>
    <w:rsid w:val="00D24282"/>
    <w:rsid w:val="00D63C2A"/>
    <w:rsid w:val="00D65152"/>
    <w:rsid w:val="00D722F3"/>
    <w:rsid w:val="00DB0892"/>
    <w:rsid w:val="00DB3DE7"/>
    <w:rsid w:val="00DF55F5"/>
    <w:rsid w:val="00E137D7"/>
    <w:rsid w:val="00E14306"/>
    <w:rsid w:val="00E30B0A"/>
    <w:rsid w:val="00E87F52"/>
    <w:rsid w:val="00EA516D"/>
    <w:rsid w:val="00EB03B7"/>
    <w:rsid w:val="00ED2F0B"/>
    <w:rsid w:val="00EE68DA"/>
    <w:rsid w:val="00EF640A"/>
    <w:rsid w:val="00F162C6"/>
    <w:rsid w:val="00F31682"/>
    <w:rsid w:val="00FA0E62"/>
    <w:rsid w:val="00FC516C"/>
    <w:rsid w:val="00FF5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3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3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4C17"/>
    <w:rPr>
      <w:rFonts w:ascii="Courier New" w:eastAsia="Times New Roman" w:hAnsi="Courier New" w:cs="Courier New"/>
      <w:sz w:val="20"/>
      <w:szCs w:val="20"/>
    </w:rPr>
  </w:style>
  <w:style w:type="character" w:styleId="Hyperlink">
    <w:name w:val="Hyperlink"/>
    <w:basedOn w:val="DefaultParagraphFont"/>
    <w:uiPriority w:val="99"/>
    <w:unhideWhenUsed/>
    <w:rsid w:val="005A4C17"/>
    <w:rPr>
      <w:color w:val="0000FF"/>
      <w:u w:val="single"/>
    </w:rPr>
  </w:style>
  <w:style w:type="paragraph" w:styleId="NoSpacing">
    <w:name w:val="No Spacing"/>
    <w:uiPriority w:val="1"/>
    <w:qFormat/>
    <w:rsid w:val="006B110A"/>
    <w:pPr>
      <w:spacing w:after="0" w:line="240" w:lineRule="auto"/>
    </w:pPr>
  </w:style>
  <w:style w:type="character" w:styleId="CommentReference">
    <w:name w:val="annotation reference"/>
    <w:basedOn w:val="DefaultParagraphFont"/>
    <w:uiPriority w:val="99"/>
    <w:semiHidden/>
    <w:unhideWhenUsed/>
    <w:rsid w:val="002D0894"/>
    <w:rPr>
      <w:sz w:val="18"/>
      <w:szCs w:val="18"/>
    </w:rPr>
  </w:style>
  <w:style w:type="paragraph" w:styleId="CommentText">
    <w:name w:val="annotation text"/>
    <w:basedOn w:val="Normal"/>
    <w:link w:val="CommentTextChar"/>
    <w:uiPriority w:val="99"/>
    <w:semiHidden/>
    <w:unhideWhenUsed/>
    <w:rsid w:val="002D0894"/>
    <w:pPr>
      <w:spacing w:line="240" w:lineRule="auto"/>
    </w:pPr>
    <w:rPr>
      <w:sz w:val="24"/>
      <w:szCs w:val="24"/>
    </w:rPr>
  </w:style>
  <w:style w:type="character" w:customStyle="1" w:styleId="CommentTextChar">
    <w:name w:val="Comment Text Char"/>
    <w:basedOn w:val="DefaultParagraphFont"/>
    <w:link w:val="CommentText"/>
    <w:uiPriority w:val="99"/>
    <w:semiHidden/>
    <w:rsid w:val="002D0894"/>
    <w:rPr>
      <w:sz w:val="24"/>
      <w:szCs w:val="24"/>
    </w:rPr>
  </w:style>
  <w:style w:type="paragraph" w:styleId="CommentSubject">
    <w:name w:val="annotation subject"/>
    <w:basedOn w:val="CommentText"/>
    <w:next w:val="CommentText"/>
    <w:link w:val="CommentSubjectChar"/>
    <w:uiPriority w:val="99"/>
    <w:semiHidden/>
    <w:unhideWhenUsed/>
    <w:rsid w:val="002D0894"/>
    <w:rPr>
      <w:b/>
      <w:bCs/>
      <w:sz w:val="20"/>
      <w:szCs w:val="20"/>
    </w:rPr>
  </w:style>
  <w:style w:type="character" w:customStyle="1" w:styleId="CommentSubjectChar">
    <w:name w:val="Comment Subject Char"/>
    <w:basedOn w:val="CommentTextChar"/>
    <w:link w:val="CommentSubject"/>
    <w:uiPriority w:val="99"/>
    <w:semiHidden/>
    <w:rsid w:val="002D0894"/>
    <w:rPr>
      <w:b/>
      <w:bCs/>
      <w:sz w:val="20"/>
      <w:szCs w:val="20"/>
    </w:rPr>
  </w:style>
  <w:style w:type="paragraph" w:styleId="BalloonText">
    <w:name w:val="Balloon Text"/>
    <w:basedOn w:val="Normal"/>
    <w:link w:val="BalloonTextChar"/>
    <w:uiPriority w:val="99"/>
    <w:semiHidden/>
    <w:unhideWhenUsed/>
    <w:rsid w:val="002D08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894"/>
    <w:rPr>
      <w:rFonts w:ascii="Lucida Grande" w:hAnsi="Lucida Grande" w:cs="Lucida Grande"/>
      <w:sz w:val="18"/>
      <w:szCs w:val="18"/>
    </w:rPr>
  </w:style>
  <w:style w:type="character" w:styleId="FollowedHyperlink">
    <w:name w:val="FollowedHyperlink"/>
    <w:basedOn w:val="DefaultParagraphFont"/>
    <w:uiPriority w:val="99"/>
    <w:semiHidden/>
    <w:unhideWhenUsed/>
    <w:rsid w:val="00832D6E"/>
    <w:rPr>
      <w:color w:val="800080" w:themeColor="followedHyperlink"/>
      <w:u w:val="single"/>
    </w:rPr>
  </w:style>
  <w:style w:type="character" w:customStyle="1" w:styleId="Heading2Char">
    <w:name w:val="Heading 2 Char"/>
    <w:basedOn w:val="DefaultParagraphFont"/>
    <w:link w:val="Heading2"/>
    <w:uiPriority w:val="9"/>
    <w:rsid w:val="000E32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3278"/>
    <w:rPr>
      <w:rFonts w:ascii="Times New Roman" w:eastAsia="Times New Roman" w:hAnsi="Times New Roman" w:cs="Times New Roman"/>
      <w:b/>
      <w:bCs/>
      <w:sz w:val="27"/>
      <w:szCs w:val="27"/>
    </w:rPr>
  </w:style>
  <w:style w:type="character" w:styleId="Strong">
    <w:name w:val="Strong"/>
    <w:basedOn w:val="DefaultParagraphFont"/>
    <w:uiPriority w:val="22"/>
    <w:qFormat/>
    <w:rsid w:val="000E3278"/>
    <w:rPr>
      <w:b/>
      <w:bCs/>
    </w:rPr>
  </w:style>
  <w:style w:type="character" w:styleId="Emphasis">
    <w:name w:val="Emphasis"/>
    <w:basedOn w:val="DefaultParagraphFont"/>
    <w:uiPriority w:val="20"/>
    <w:qFormat/>
    <w:rsid w:val="000E3278"/>
    <w:rPr>
      <w:i/>
      <w:iCs/>
    </w:rPr>
  </w:style>
  <w:style w:type="paragraph" w:styleId="NormalWeb">
    <w:name w:val="Normal (Web)"/>
    <w:basedOn w:val="Normal"/>
    <w:uiPriority w:val="99"/>
    <w:unhideWhenUsed/>
    <w:rsid w:val="000E32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E0A"/>
  </w:style>
  <w:style w:type="paragraph" w:styleId="Footer">
    <w:name w:val="footer"/>
    <w:basedOn w:val="Normal"/>
    <w:link w:val="FooterChar"/>
    <w:uiPriority w:val="99"/>
    <w:unhideWhenUsed/>
    <w:rsid w:val="004C1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E0A"/>
  </w:style>
  <w:style w:type="paragraph" w:styleId="ListParagraph">
    <w:name w:val="List Paragraph"/>
    <w:basedOn w:val="Normal"/>
    <w:uiPriority w:val="34"/>
    <w:qFormat/>
    <w:rsid w:val="009F0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3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3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4C17"/>
    <w:rPr>
      <w:rFonts w:ascii="Courier New" w:eastAsia="Times New Roman" w:hAnsi="Courier New" w:cs="Courier New"/>
      <w:sz w:val="20"/>
      <w:szCs w:val="20"/>
    </w:rPr>
  </w:style>
  <w:style w:type="character" w:styleId="Hyperlink">
    <w:name w:val="Hyperlink"/>
    <w:basedOn w:val="DefaultParagraphFont"/>
    <w:uiPriority w:val="99"/>
    <w:unhideWhenUsed/>
    <w:rsid w:val="005A4C17"/>
    <w:rPr>
      <w:color w:val="0000FF"/>
      <w:u w:val="single"/>
    </w:rPr>
  </w:style>
  <w:style w:type="paragraph" w:styleId="NoSpacing">
    <w:name w:val="No Spacing"/>
    <w:uiPriority w:val="1"/>
    <w:qFormat/>
    <w:rsid w:val="006B110A"/>
    <w:pPr>
      <w:spacing w:after="0" w:line="240" w:lineRule="auto"/>
    </w:pPr>
  </w:style>
  <w:style w:type="character" w:styleId="CommentReference">
    <w:name w:val="annotation reference"/>
    <w:basedOn w:val="DefaultParagraphFont"/>
    <w:uiPriority w:val="99"/>
    <w:semiHidden/>
    <w:unhideWhenUsed/>
    <w:rsid w:val="002D0894"/>
    <w:rPr>
      <w:sz w:val="18"/>
      <w:szCs w:val="18"/>
    </w:rPr>
  </w:style>
  <w:style w:type="paragraph" w:styleId="CommentText">
    <w:name w:val="annotation text"/>
    <w:basedOn w:val="Normal"/>
    <w:link w:val="CommentTextChar"/>
    <w:uiPriority w:val="99"/>
    <w:semiHidden/>
    <w:unhideWhenUsed/>
    <w:rsid w:val="002D0894"/>
    <w:pPr>
      <w:spacing w:line="240" w:lineRule="auto"/>
    </w:pPr>
    <w:rPr>
      <w:sz w:val="24"/>
      <w:szCs w:val="24"/>
    </w:rPr>
  </w:style>
  <w:style w:type="character" w:customStyle="1" w:styleId="CommentTextChar">
    <w:name w:val="Comment Text Char"/>
    <w:basedOn w:val="DefaultParagraphFont"/>
    <w:link w:val="CommentText"/>
    <w:uiPriority w:val="99"/>
    <w:semiHidden/>
    <w:rsid w:val="002D0894"/>
    <w:rPr>
      <w:sz w:val="24"/>
      <w:szCs w:val="24"/>
    </w:rPr>
  </w:style>
  <w:style w:type="paragraph" w:styleId="CommentSubject">
    <w:name w:val="annotation subject"/>
    <w:basedOn w:val="CommentText"/>
    <w:next w:val="CommentText"/>
    <w:link w:val="CommentSubjectChar"/>
    <w:uiPriority w:val="99"/>
    <w:semiHidden/>
    <w:unhideWhenUsed/>
    <w:rsid w:val="002D0894"/>
    <w:rPr>
      <w:b/>
      <w:bCs/>
      <w:sz w:val="20"/>
      <w:szCs w:val="20"/>
    </w:rPr>
  </w:style>
  <w:style w:type="character" w:customStyle="1" w:styleId="CommentSubjectChar">
    <w:name w:val="Comment Subject Char"/>
    <w:basedOn w:val="CommentTextChar"/>
    <w:link w:val="CommentSubject"/>
    <w:uiPriority w:val="99"/>
    <w:semiHidden/>
    <w:rsid w:val="002D0894"/>
    <w:rPr>
      <w:b/>
      <w:bCs/>
      <w:sz w:val="20"/>
      <w:szCs w:val="20"/>
    </w:rPr>
  </w:style>
  <w:style w:type="paragraph" w:styleId="BalloonText">
    <w:name w:val="Balloon Text"/>
    <w:basedOn w:val="Normal"/>
    <w:link w:val="BalloonTextChar"/>
    <w:uiPriority w:val="99"/>
    <w:semiHidden/>
    <w:unhideWhenUsed/>
    <w:rsid w:val="002D08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894"/>
    <w:rPr>
      <w:rFonts w:ascii="Lucida Grande" w:hAnsi="Lucida Grande" w:cs="Lucida Grande"/>
      <w:sz w:val="18"/>
      <w:szCs w:val="18"/>
    </w:rPr>
  </w:style>
  <w:style w:type="character" w:styleId="FollowedHyperlink">
    <w:name w:val="FollowedHyperlink"/>
    <w:basedOn w:val="DefaultParagraphFont"/>
    <w:uiPriority w:val="99"/>
    <w:semiHidden/>
    <w:unhideWhenUsed/>
    <w:rsid w:val="00832D6E"/>
    <w:rPr>
      <w:color w:val="800080" w:themeColor="followedHyperlink"/>
      <w:u w:val="single"/>
    </w:rPr>
  </w:style>
  <w:style w:type="character" w:customStyle="1" w:styleId="Heading2Char">
    <w:name w:val="Heading 2 Char"/>
    <w:basedOn w:val="DefaultParagraphFont"/>
    <w:link w:val="Heading2"/>
    <w:uiPriority w:val="9"/>
    <w:rsid w:val="000E32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3278"/>
    <w:rPr>
      <w:rFonts w:ascii="Times New Roman" w:eastAsia="Times New Roman" w:hAnsi="Times New Roman" w:cs="Times New Roman"/>
      <w:b/>
      <w:bCs/>
      <w:sz w:val="27"/>
      <w:szCs w:val="27"/>
    </w:rPr>
  </w:style>
  <w:style w:type="character" w:styleId="Strong">
    <w:name w:val="Strong"/>
    <w:basedOn w:val="DefaultParagraphFont"/>
    <w:uiPriority w:val="22"/>
    <w:qFormat/>
    <w:rsid w:val="000E3278"/>
    <w:rPr>
      <w:b/>
      <w:bCs/>
    </w:rPr>
  </w:style>
  <w:style w:type="character" w:styleId="Emphasis">
    <w:name w:val="Emphasis"/>
    <w:basedOn w:val="DefaultParagraphFont"/>
    <w:uiPriority w:val="20"/>
    <w:qFormat/>
    <w:rsid w:val="000E3278"/>
    <w:rPr>
      <w:i/>
      <w:iCs/>
    </w:rPr>
  </w:style>
  <w:style w:type="paragraph" w:styleId="NormalWeb">
    <w:name w:val="Normal (Web)"/>
    <w:basedOn w:val="Normal"/>
    <w:uiPriority w:val="99"/>
    <w:unhideWhenUsed/>
    <w:rsid w:val="000E32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E0A"/>
  </w:style>
  <w:style w:type="paragraph" w:styleId="Footer">
    <w:name w:val="footer"/>
    <w:basedOn w:val="Normal"/>
    <w:link w:val="FooterChar"/>
    <w:uiPriority w:val="99"/>
    <w:unhideWhenUsed/>
    <w:rsid w:val="004C1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E0A"/>
  </w:style>
  <w:style w:type="paragraph" w:styleId="ListParagraph">
    <w:name w:val="List Paragraph"/>
    <w:basedOn w:val="Normal"/>
    <w:uiPriority w:val="34"/>
    <w:qFormat/>
    <w:rsid w:val="009F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99">
      <w:bodyDiv w:val="1"/>
      <w:marLeft w:val="0"/>
      <w:marRight w:val="0"/>
      <w:marTop w:val="0"/>
      <w:marBottom w:val="0"/>
      <w:divBdr>
        <w:top w:val="none" w:sz="0" w:space="0" w:color="auto"/>
        <w:left w:val="none" w:sz="0" w:space="0" w:color="auto"/>
        <w:bottom w:val="none" w:sz="0" w:space="0" w:color="auto"/>
        <w:right w:val="none" w:sz="0" w:space="0" w:color="auto"/>
      </w:divBdr>
    </w:div>
    <w:div w:id="329870396">
      <w:bodyDiv w:val="1"/>
      <w:marLeft w:val="0"/>
      <w:marRight w:val="0"/>
      <w:marTop w:val="0"/>
      <w:marBottom w:val="0"/>
      <w:divBdr>
        <w:top w:val="none" w:sz="0" w:space="0" w:color="auto"/>
        <w:left w:val="none" w:sz="0" w:space="0" w:color="auto"/>
        <w:bottom w:val="none" w:sz="0" w:space="0" w:color="auto"/>
        <w:right w:val="none" w:sz="0" w:space="0" w:color="auto"/>
      </w:divBdr>
    </w:div>
    <w:div w:id="629752665">
      <w:bodyDiv w:val="1"/>
      <w:marLeft w:val="0"/>
      <w:marRight w:val="0"/>
      <w:marTop w:val="0"/>
      <w:marBottom w:val="0"/>
      <w:divBdr>
        <w:top w:val="none" w:sz="0" w:space="0" w:color="auto"/>
        <w:left w:val="none" w:sz="0" w:space="0" w:color="auto"/>
        <w:bottom w:val="none" w:sz="0" w:space="0" w:color="auto"/>
        <w:right w:val="none" w:sz="0" w:space="0" w:color="auto"/>
      </w:divBdr>
    </w:div>
    <w:div w:id="17806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ip.by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sitbuffaloniaga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gmtraoifip8.11@gmail.com" TargetMode="External"/><Relationship Id="rId5" Type="http://schemas.openxmlformats.org/officeDocument/2006/relationships/webSettings" Target="webSettings.xml"/><Relationship Id="rId10" Type="http://schemas.openxmlformats.org/officeDocument/2006/relationships/hyperlink" Target="mailto:2013DRW@gmail.com" TargetMode="External"/><Relationship Id="rId4" Type="http://schemas.openxmlformats.org/officeDocument/2006/relationships/settings" Target="settings.xml"/><Relationship Id="rId9" Type="http://schemas.openxmlformats.org/officeDocument/2006/relationships/hyperlink" Target="https://www.easychair.org/conferences/?conf=drw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698</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October 4-5, 2013</vt:lpstr>
      <vt:lpstr>    University at Buffalo, Amherst, New York, USA</vt:lpstr>
      <vt:lpstr>        H. Raghav Rao, University at Buffalo (SUNY), USA</vt:lpstr>
      <vt:lpstr>        Tejaswini Herath, Brock University, Canada</vt:lpstr>
      <vt:lpstr>        Qing Hu, Iowa State University, USA</vt:lpstr>
      <vt:lpstr>        Clay Posey, University of Alabama, USA</vt:lpstr>
      <vt:lpstr>        John D'Arcy, University of Delaware, USA</vt:lpstr>
      <vt:lpstr>        Robert E. Crossler, Mississippi State University, USA</vt:lpstr>
      <vt:lpstr>        </vt:lpstr>
      <vt:lpstr>        </vt:lpstr>
      <vt:lpstr>        Sponsorship</vt:lpstr>
    </vt:vector>
  </TitlesOfParts>
  <Company>UTPA</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Teju Herath</cp:lastModifiedBy>
  <cp:revision>7</cp:revision>
  <dcterms:created xsi:type="dcterms:W3CDTF">2012-11-26T22:31:00Z</dcterms:created>
  <dcterms:modified xsi:type="dcterms:W3CDTF">2013-01-07T17:48:00Z</dcterms:modified>
</cp:coreProperties>
</file>