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B3" w:rsidRDefault="00482F2A">
      <w:pPr>
        <w:rPr>
          <w:lang w:val="en-ZA"/>
        </w:rPr>
      </w:pPr>
      <w:r>
        <w:rPr>
          <w:lang w:val="en-ZA"/>
        </w:rPr>
        <w:t>Author 1</w:t>
      </w:r>
      <w:r w:rsidR="006022F6">
        <w:rPr>
          <w:lang w:val="en-ZA"/>
        </w:rPr>
        <w:t xml:space="preserve">, </w:t>
      </w:r>
      <w:r>
        <w:rPr>
          <w:lang w:val="en-ZA"/>
        </w:rPr>
        <w:t>Author 2</w:t>
      </w:r>
      <w:proofErr w:type="gramStart"/>
      <w:r>
        <w:rPr>
          <w:lang w:val="en-ZA"/>
        </w:rPr>
        <w:t>,…</w:t>
      </w:r>
      <w:proofErr w:type="gramEnd"/>
    </w:p>
    <w:p w:rsidR="001E65CF" w:rsidRPr="0024119B" w:rsidRDefault="001E65CF" w:rsidP="0024119B">
      <w:pPr>
        <w:pStyle w:val="Title"/>
        <w:rPr>
          <w:sz w:val="52"/>
          <w:lang w:val="en-ZA"/>
        </w:rPr>
      </w:pPr>
      <w:r w:rsidRPr="0024119B">
        <w:rPr>
          <w:sz w:val="52"/>
          <w:lang w:val="en-ZA"/>
        </w:rPr>
        <w:t>Negotiating through complexity and uncertainty to transform South Africa using ICT</w:t>
      </w:r>
    </w:p>
    <w:p w:rsidR="0024119B" w:rsidRPr="003D6FF1" w:rsidRDefault="0024119B" w:rsidP="0024119B">
      <w:pPr>
        <w:pBdr>
          <w:top w:val="single" w:sz="4" w:space="1" w:color="auto"/>
        </w:pBdr>
        <w:rPr>
          <w:lang w:val="en-ZA"/>
        </w:rPr>
      </w:pPr>
    </w:p>
    <w:p w:rsidR="001E65CF" w:rsidRPr="00482F2A" w:rsidRDefault="001E65CF">
      <w:pPr>
        <w:rPr>
          <w:rFonts w:ascii="Times New Roman" w:hAnsi="Times New Roman" w:cs="Times New Roman"/>
          <w:i/>
          <w:szCs w:val="24"/>
          <w:lang w:val="en-ZA"/>
        </w:rPr>
      </w:pPr>
      <w:r w:rsidRPr="00482F2A">
        <w:rPr>
          <w:rFonts w:ascii="Times New Roman" w:hAnsi="Times New Roman" w:cs="Times New Roman"/>
          <w:i/>
          <w:szCs w:val="24"/>
          <w:lang w:val="en-ZA"/>
        </w:rPr>
        <w:t xml:space="preserve">How do we continue to transform government services </w:t>
      </w:r>
      <w:r w:rsidRPr="00482F2A">
        <w:rPr>
          <w:rFonts w:ascii="Times New Roman" w:hAnsi="Times New Roman" w:cs="Times New Roman"/>
          <w:i/>
          <w:szCs w:val="24"/>
          <w:lang w:val="en-ZA"/>
        </w:rPr>
        <w:t xml:space="preserve">using ICT </w:t>
      </w:r>
      <w:r w:rsidRPr="00482F2A">
        <w:rPr>
          <w:rFonts w:ascii="Times New Roman" w:hAnsi="Times New Roman" w:cs="Times New Roman"/>
          <w:i/>
          <w:szCs w:val="24"/>
          <w:lang w:val="en-ZA"/>
        </w:rPr>
        <w:t>and enable citizens to actively participate in the information society in the midst of complexity and uncertainty?</w:t>
      </w:r>
    </w:p>
    <w:p w:rsidR="001E65CF" w:rsidRPr="00482F2A" w:rsidRDefault="001E65CF">
      <w:pPr>
        <w:rPr>
          <w:rFonts w:ascii="Times New Roman" w:hAnsi="Times New Roman" w:cs="Times New Roman"/>
          <w:szCs w:val="24"/>
          <w:lang w:val="en-ZA"/>
        </w:rPr>
      </w:pPr>
      <w:bookmarkStart w:id="0" w:name="_GoBack"/>
      <w:bookmarkEnd w:id="0"/>
    </w:p>
    <w:p w:rsidR="00C40956" w:rsidRPr="00482F2A" w:rsidRDefault="001E65CF" w:rsidP="00CF3EE6">
      <w:p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>Thabo Molefe, the Chief Executive Officer</w:t>
      </w:r>
      <w:r w:rsidR="00CF3EE6">
        <w:rPr>
          <w:rFonts w:ascii="Times New Roman" w:hAnsi="Times New Roman" w:cs="Times New Roman"/>
          <w:szCs w:val="24"/>
          <w:lang w:val="en-ZA"/>
        </w:rPr>
        <w:t xml:space="preserve"> (CEO)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 of the National Electronic and Media Institute of South Africa (NEMISA) pondered on the dynamics of managing</w:t>
      </w:r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 a government </w:t>
      </w:r>
      <w:r w:rsidR="001F4A39" w:rsidRPr="00482F2A">
        <w:rPr>
          <w:rFonts w:ascii="Times New Roman" w:hAnsi="Times New Roman" w:cs="Times New Roman"/>
          <w:szCs w:val="24"/>
          <w:lang w:val="en-ZA"/>
        </w:rPr>
        <w:t xml:space="preserve">agency 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in conditions of uncertainty. Just </w:t>
      </w:r>
      <w:r w:rsidR="00C40956" w:rsidRPr="00482F2A">
        <w:rPr>
          <w:rFonts w:ascii="Times New Roman" w:hAnsi="Times New Roman" w:cs="Times New Roman"/>
          <w:szCs w:val="24"/>
          <w:lang w:val="en-ZA"/>
        </w:rPr>
        <w:t>five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 </w:t>
      </w:r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years 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prior, a government flagship project had successfully managed to convince </w:t>
      </w:r>
      <w:r w:rsidR="00CF3EE6">
        <w:rPr>
          <w:rFonts w:ascii="Times New Roman" w:hAnsi="Times New Roman" w:cs="Times New Roman"/>
          <w:szCs w:val="24"/>
          <w:lang w:val="en-ZA"/>
        </w:rPr>
        <w:t xml:space="preserve">the South African </w:t>
      </w:r>
      <w:r w:rsidRPr="00482F2A">
        <w:rPr>
          <w:rFonts w:ascii="Times New Roman" w:hAnsi="Times New Roman" w:cs="Times New Roman"/>
          <w:szCs w:val="24"/>
          <w:lang w:val="en-ZA"/>
        </w:rPr>
        <w:t>government of the need to e-Skill South Africa as a means of</w:t>
      </w:r>
      <w:r w:rsidR="00C40956" w:rsidRPr="00482F2A">
        <w:rPr>
          <w:rFonts w:ascii="Times New Roman" w:hAnsi="Times New Roman" w:cs="Times New Roman"/>
          <w:szCs w:val="24"/>
          <w:lang w:val="en-ZA"/>
        </w:rPr>
        <w:t xml:space="preserve"> </w:t>
      </w:r>
      <w:r w:rsidR="00C40956" w:rsidRPr="00482F2A">
        <w:rPr>
          <w:rFonts w:ascii="Times New Roman" w:hAnsi="Times New Roman" w:cs="Times New Roman"/>
          <w:szCs w:val="24"/>
          <w:lang w:val="en-ZA"/>
        </w:rPr>
        <w:t>stimulat</w:t>
      </w:r>
      <w:r w:rsidR="00C40956" w:rsidRPr="00482F2A">
        <w:rPr>
          <w:rFonts w:ascii="Times New Roman" w:hAnsi="Times New Roman" w:cs="Times New Roman"/>
          <w:szCs w:val="24"/>
          <w:lang w:val="en-ZA"/>
        </w:rPr>
        <w:t>ing the creative and innova</w:t>
      </w:r>
      <w:r w:rsidR="00C40956" w:rsidRPr="00482F2A">
        <w:rPr>
          <w:rFonts w:ascii="Times New Roman" w:hAnsi="Times New Roman" w:cs="Times New Roman"/>
          <w:szCs w:val="24"/>
          <w:lang w:val="en-ZA"/>
        </w:rPr>
        <w:t xml:space="preserve">tive use of ICT </w:t>
      </w:r>
      <w:r w:rsidR="00C40956" w:rsidRPr="00482F2A">
        <w:rPr>
          <w:rFonts w:ascii="Times New Roman" w:hAnsi="Times New Roman" w:cs="Times New Roman"/>
          <w:szCs w:val="24"/>
          <w:lang w:val="en-ZA"/>
        </w:rPr>
        <w:t>in government,</w:t>
      </w:r>
      <w:r w:rsidR="00CF3EE6">
        <w:rPr>
          <w:rFonts w:ascii="Times New Roman" w:hAnsi="Times New Roman" w:cs="Times New Roman"/>
          <w:szCs w:val="24"/>
          <w:lang w:val="en-ZA"/>
        </w:rPr>
        <w:t xml:space="preserve"> among</w:t>
      </w:r>
      <w:r w:rsidR="00C40956" w:rsidRPr="00482F2A">
        <w:rPr>
          <w:rFonts w:ascii="Times New Roman" w:hAnsi="Times New Roman" w:cs="Times New Roman"/>
          <w:szCs w:val="24"/>
          <w:lang w:val="en-ZA"/>
        </w:rPr>
        <w:t xml:space="preserve"> citizens, communities, a</w:t>
      </w:r>
      <w:r w:rsidR="00C40956" w:rsidRPr="00482F2A">
        <w:rPr>
          <w:rFonts w:ascii="Times New Roman" w:hAnsi="Times New Roman" w:cs="Times New Roman"/>
          <w:szCs w:val="24"/>
          <w:lang w:val="en-ZA"/>
        </w:rPr>
        <w:t>nd organisations so they can fa</w:t>
      </w:r>
      <w:r w:rsidR="00C40956" w:rsidRPr="00482F2A">
        <w:rPr>
          <w:rFonts w:ascii="Times New Roman" w:hAnsi="Times New Roman" w:cs="Times New Roman"/>
          <w:szCs w:val="24"/>
          <w:lang w:val="en-ZA"/>
        </w:rPr>
        <w:t xml:space="preserve">vourably participate in the </w:t>
      </w:r>
      <w:r w:rsidR="003D6FF1">
        <w:rPr>
          <w:rFonts w:ascii="Times New Roman" w:hAnsi="Times New Roman" w:cs="Times New Roman"/>
          <w:szCs w:val="24"/>
          <w:lang w:val="en-ZA"/>
        </w:rPr>
        <w:t>information society</w:t>
      </w:r>
      <w:r w:rsidR="00C40956" w:rsidRPr="00482F2A">
        <w:rPr>
          <w:rFonts w:ascii="Times New Roman" w:hAnsi="Times New Roman" w:cs="Times New Roman"/>
          <w:szCs w:val="24"/>
          <w:lang w:val="en-ZA"/>
        </w:rPr>
        <w:t>.</w:t>
      </w:r>
      <w:r w:rsidR="00C40956" w:rsidRPr="00482F2A">
        <w:rPr>
          <w:rFonts w:ascii="Times New Roman" w:hAnsi="Times New Roman" w:cs="Times New Roman"/>
          <w:szCs w:val="24"/>
          <w:lang w:val="en-ZA"/>
        </w:rPr>
        <w:t xml:space="preserve"> The agenda </w:t>
      </w:r>
      <w:r w:rsidR="00C40956" w:rsidRPr="00482F2A">
        <w:rPr>
          <w:rFonts w:ascii="Times New Roman" w:hAnsi="Times New Roman" w:cs="Times New Roman"/>
          <w:szCs w:val="24"/>
          <w:lang w:val="en-ZA"/>
        </w:rPr>
        <w:t xml:space="preserve">flagship project had managed to put in place a number of collaborative partnerships with </w:t>
      </w:r>
      <w:r w:rsidR="003D6FF1">
        <w:rPr>
          <w:rFonts w:ascii="Times New Roman" w:hAnsi="Times New Roman" w:cs="Times New Roman"/>
          <w:szCs w:val="24"/>
          <w:lang w:val="en-ZA"/>
        </w:rPr>
        <w:t xml:space="preserve">South African </w:t>
      </w:r>
      <w:r w:rsidR="00C40956" w:rsidRPr="00482F2A">
        <w:rPr>
          <w:rFonts w:ascii="Times New Roman" w:hAnsi="Times New Roman" w:cs="Times New Roman"/>
          <w:szCs w:val="24"/>
          <w:lang w:val="en-ZA"/>
        </w:rPr>
        <w:t>Universities, the business sector, leading technology firms, civil society and other government bodies to participate in the e-Skills initiative.</w:t>
      </w:r>
    </w:p>
    <w:p w:rsidR="00482F2A" w:rsidRPr="00482F2A" w:rsidRDefault="00C40956" w:rsidP="00CF3EE6">
      <w:p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 xml:space="preserve">The success of the flagship initiative </w:t>
      </w:r>
      <w:r w:rsidR="003D6FF1">
        <w:rPr>
          <w:rFonts w:ascii="Times New Roman" w:hAnsi="Times New Roman" w:cs="Times New Roman"/>
          <w:szCs w:val="24"/>
          <w:lang w:val="en-ZA"/>
        </w:rPr>
        <w:t xml:space="preserve">meant that to grow, it needed to become 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a legitimate government </w:t>
      </w:r>
      <w:r w:rsidR="003D6FF1">
        <w:rPr>
          <w:rFonts w:ascii="Times New Roman" w:hAnsi="Times New Roman" w:cs="Times New Roman"/>
          <w:szCs w:val="24"/>
          <w:lang w:val="en-ZA"/>
        </w:rPr>
        <w:t>agency. The initiative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 was as such </w:t>
      </w:r>
      <w:r w:rsidR="001E65CF" w:rsidRPr="00482F2A">
        <w:rPr>
          <w:rFonts w:ascii="Times New Roman" w:hAnsi="Times New Roman" w:cs="Times New Roman"/>
          <w:szCs w:val="24"/>
          <w:lang w:val="en-ZA"/>
        </w:rPr>
        <w:t>amalgamated</w:t>
      </w:r>
      <w:r w:rsidR="003D6FF1">
        <w:rPr>
          <w:rFonts w:ascii="Times New Roman" w:hAnsi="Times New Roman" w:cs="Times New Roman"/>
          <w:szCs w:val="24"/>
          <w:lang w:val="en-ZA"/>
        </w:rPr>
        <w:t xml:space="preserve"> in principle</w:t>
      </w:r>
      <w:r w:rsidR="001E65CF" w:rsidRPr="00482F2A">
        <w:rPr>
          <w:rFonts w:ascii="Times New Roman" w:hAnsi="Times New Roman" w:cs="Times New Roman"/>
          <w:szCs w:val="24"/>
          <w:lang w:val="en-ZA"/>
        </w:rPr>
        <w:t xml:space="preserve"> with two other </w:t>
      </w:r>
      <w:r w:rsidRPr="00482F2A">
        <w:rPr>
          <w:rFonts w:ascii="Times New Roman" w:hAnsi="Times New Roman" w:cs="Times New Roman"/>
          <w:szCs w:val="24"/>
          <w:lang w:val="en-ZA"/>
        </w:rPr>
        <w:t>government</w:t>
      </w:r>
      <w:r w:rsidR="001E65CF" w:rsidRPr="00482F2A">
        <w:rPr>
          <w:rFonts w:ascii="Times New Roman" w:hAnsi="Times New Roman" w:cs="Times New Roman"/>
          <w:szCs w:val="24"/>
          <w:lang w:val="en-ZA"/>
        </w:rPr>
        <w:t xml:space="preserve"> institutions</w:t>
      </w:r>
      <w:r w:rsidR="003D6FF1">
        <w:rPr>
          <w:rFonts w:ascii="Times New Roman" w:hAnsi="Times New Roman" w:cs="Times New Roman"/>
          <w:szCs w:val="24"/>
          <w:lang w:val="en-ZA"/>
        </w:rPr>
        <w:t xml:space="preserve">;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NEMISA and </w:t>
      </w:r>
      <w:r w:rsidR="003D6FF1">
        <w:rPr>
          <w:rFonts w:ascii="Times New Roman" w:hAnsi="Times New Roman" w:cs="Times New Roman"/>
          <w:szCs w:val="24"/>
          <w:lang w:val="en-ZA"/>
        </w:rPr>
        <w:t xml:space="preserve">the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>Institute of Satellite and Software Applications (ISSA)</w:t>
      </w:r>
      <w:r w:rsidR="001E65CF" w:rsidRPr="00482F2A">
        <w:rPr>
          <w:rFonts w:ascii="Times New Roman" w:hAnsi="Times New Roman" w:cs="Times New Roman"/>
          <w:szCs w:val="24"/>
          <w:lang w:val="en-ZA"/>
        </w:rPr>
        <w:t xml:space="preserve"> to </w:t>
      </w:r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become 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the </w:t>
      </w:r>
      <w:proofErr w:type="spellStart"/>
      <w:r w:rsidR="00FD6340" w:rsidRPr="00482F2A">
        <w:rPr>
          <w:rFonts w:ascii="Times New Roman" w:hAnsi="Times New Roman" w:cs="Times New Roman"/>
          <w:szCs w:val="24"/>
          <w:lang w:val="en-ZA"/>
        </w:rPr>
        <w:t>iKamva</w:t>
      </w:r>
      <w:proofErr w:type="spellEnd"/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 National e-Skills Institute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 (</w:t>
      </w:r>
      <w:proofErr w:type="spellStart"/>
      <w:r w:rsidRPr="00482F2A">
        <w:rPr>
          <w:rFonts w:ascii="Times New Roman" w:hAnsi="Times New Roman" w:cs="Times New Roman"/>
          <w:szCs w:val="24"/>
          <w:lang w:val="en-ZA"/>
        </w:rPr>
        <w:t>iNESI</w:t>
      </w:r>
      <w:proofErr w:type="spellEnd"/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). However, the </w:t>
      </w:r>
      <w:r w:rsidRPr="00482F2A">
        <w:rPr>
          <w:rFonts w:ascii="Times New Roman" w:hAnsi="Times New Roman" w:cs="Times New Roman"/>
          <w:szCs w:val="24"/>
          <w:lang w:val="en-ZA"/>
        </w:rPr>
        <w:t>red-tape of amalgamating government agencies had now been dragging for a little more than a year and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 is</w:t>
      </w:r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 yet to be confirmed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>by national parliament</w:t>
      </w:r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.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>The red-tape involved fierce competition from a</w:t>
      </w:r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 number of government departments over where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the new </w:t>
      </w:r>
      <w:r w:rsidR="00FD6340" w:rsidRPr="00482F2A">
        <w:rPr>
          <w:rFonts w:ascii="Times New Roman" w:hAnsi="Times New Roman" w:cs="Times New Roman"/>
          <w:szCs w:val="24"/>
          <w:lang w:val="en-ZA"/>
        </w:rPr>
        <w:t>agency should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 reside strategically</w:t>
      </w:r>
      <w:r w:rsidR="00FD6340" w:rsidRPr="00482F2A">
        <w:rPr>
          <w:rFonts w:ascii="Times New Roman" w:hAnsi="Times New Roman" w:cs="Times New Roman"/>
          <w:szCs w:val="24"/>
          <w:lang w:val="en-ZA"/>
        </w:rPr>
        <w:t>.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 Some suggestions went as far as proposing </w:t>
      </w:r>
      <w:r w:rsidR="00FD6340" w:rsidRPr="00482F2A">
        <w:rPr>
          <w:rFonts w:ascii="Times New Roman" w:hAnsi="Times New Roman" w:cs="Times New Roman"/>
          <w:szCs w:val="24"/>
          <w:lang w:val="en-ZA"/>
        </w:rPr>
        <w:t xml:space="preserve">that such an agency should not even exist as it could comfortably be placed within other government telecommunications agencies or even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within </w:t>
      </w:r>
      <w:r w:rsidR="00FD6340" w:rsidRPr="00482F2A">
        <w:rPr>
          <w:rFonts w:ascii="Times New Roman" w:hAnsi="Times New Roman" w:cs="Times New Roman"/>
          <w:szCs w:val="24"/>
          <w:lang w:val="en-ZA"/>
        </w:rPr>
        <w:t>Universities. Each of the voices was backed by strong political positions.</w:t>
      </w:r>
    </w:p>
    <w:p w:rsidR="00482F2A" w:rsidRPr="00482F2A" w:rsidRDefault="00FD6340" w:rsidP="00CF3EE6">
      <w:p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>NEMISA, was initially a government agency that focused on emancipating girls from rural communities by skilling them in multimedia and broadcasting skills in order for them to be employed. The number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 of student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s had since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>been dropping over the years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, and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the agency needed something new, 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a fresh and innovative spring. The amalgamation into </w:t>
      </w:r>
      <w:proofErr w:type="spellStart"/>
      <w:r w:rsidRPr="00482F2A">
        <w:rPr>
          <w:rFonts w:ascii="Times New Roman" w:hAnsi="Times New Roman" w:cs="Times New Roman"/>
          <w:szCs w:val="24"/>
          <w:lang w:val="en-ZA"/>
        </w:rPr>
        <w:t>iNESI</w:t>
      </w:r>
      <w:proofErr w:type="spellEnd"/>
      <w:r w:rsidRPr="00482F2A">
        <w:rPr>
          <w:rFonts w:ascii="Times New Roman" w:hAnsi="Times New Roman" w:cs="Times New Roman"/>
          <w:szCs w:val="24"/>
          <w:lang w:val="en-ZA"/>
        </w:rPr>
        <w:t xml:space="preserve"> </w:t>
      </w:r>
      <w:r w:rsidR="00482F2A" w:rsidRPr="00482F2A">
        <w:rPr>
          <w:rFonts w:ascii="Times New Roman" w:hAnsi="Times New Roman" w:cs="Times New Roman"/>
          <w:szCs w:val="24"/>
          <w:lang w:val="en-ZA"/>
        </w:rPr>
        <w:t>provide</w:t>
      </w:r>
      <w:r w:rsidR="003D6FF1">
        <w:rPr>
          <w:rFonts w:ascii="Times New Roman" w:hAnsi="Times New Roman" w:cs="Times New Roman"/>
          <w:szCs w:val="24"/>
          <w:lang w:val="en-ZA"/>
        </w:rPr>
        <w:t>d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 that much </w:t>
      </w:r>
      <w:r w:rsidRPr="00482F2A">
        <w:rPr>
          <w:rFonts w:ascii="Times New Roman" w:hAnsi="Times New Roman" w:cs="Times New Roman"/>
          <w:szCs w:val="24"/>
          <w:lang w:val="en-ZA"/>
        </w:rPr>
        <w:t>needed injection. But the injection came with new challenges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 and opportunities</w:t>
      </w:r>
      <w:r w:rsidRPr="00482F2A">
        <w:rPr>
          <w:rFonts w:ascii="Times New Roman" w:hAnsi="Times New Roman" w:cs="Times New Roman"/>
          <w:szCs w:val="24"/>
          <w:lang w:val="en-ZA"/>
        </w:rPr>
        <w:t>; navigating political terrain, taking on a completely new focus and vision, and becom</w:t>
      </w:r>
      <w:r w:rsidR="00482F2A" w:rsidRPr="00482F2A">
        <w:rPr>
          <w:rFonts w:ascii="Times New Roman" w:hAnsi="Times New Roman" w:cs="Times New Roman"/>
          <w:szCs w:val="24"/>
          <w:lang w:val="en-ZA"/>
        </w:rPr>
        <w:t>ing</w:t>
      </w:r>
      <w:r w:rsidRPr="00482F2A">
        <w:rPr>
          <w:rFonts w:ascii="Times New Roman" w:hAnsi="Times New Roman" w:cs="Times New Roman"/>
          <w:szCs w:val="24"/>
          <w:lang w:val="en-ZA"/>
        </w:rPr>
        <w:t xml:space="preserve"> a central coordination agency for Universities which pride themselves in bei</w:t>
      </w:r>
      <w:r w:rsidR="003D6FF1">
        <w:rPr>
          <w:rFonts w:ascii="Times New Roman" w:hAnsi="Times New Roman" w:cs="Times New Roman"/>
          <w:szCs w:val="24"/>
          <w:lang w:val="en-ZA"/>
        </w:rPr>
        <w:t>ng the custodians of knowledge.</w:t>
      </w:r>
    </w:p>
    <w:p w:rsidR="00FD6340" w:rsidRPr="00482F2A" w:rsidRDefault="00FD6340" w:rsidP="00CF3EE6">
      <w:p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>In the above complexity</w:t>
      </w:r>
      <w:r w:rsidR="00482F2A" w:rsidRPr="00482F2A">
        <w:rPr>
          <w:rFonts w:ascii="Times New Roman" w:hAnsi="Times New Roman" w:cs="Times New Roman"/>
          <w:szCs w:val="24"/>
          <w:lang w:val="en-ZA"/>
        </w:rPr>
        <w:t xml:space="preserve"> and uncertainty</w:t>
      </w:r>
      <w:r w:rsidRPr="00482F2A">
        <w:rPr>
          <w:rFonts w:ascii="Times New Roman" w:hAnsi="Times New Roman" w:cs="Times New Roman"/>
          <w:szCs w:val="24"/>
          <w:lang w:val="en-ZA"/>
        </w:rPr>
        <w:t>, Thabo had some critical questions and decisions to consider:</w:t>
      </w:r>
    </w:p>
    <w:p w:rsidR="001E65CF" w:rsidRPr="00482F2A" w:rsidRDefault="00FD6340" w:rsidP="00CF3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>How do we recreate ourselves into a coordinating role?</w:t>
      </w:r>
    </w:p>
    <w:p w:rsidR="00FD6340" w:rsidRPr="00482F2A" w:rsidRDefault="00FD6340" w:rsidP="00CF3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>What is the most strategic option for us as an agency?</w:t>
      </w:r>
    </w:p>
    <w:p w:rsidR="00FD6340" w:rsidRPr="00482F2A" w:rsidRDefault="00FD6340" w:rsidP="00CF3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>How do we negotiate and influence strong political heavy weights into the best strategy?</w:t>
      </w:r>
    </w:p>
    <w:p w:rsidR="00FD6340" w:rsidRPr="00482F2A" w:rsidRDefault="00FD6340" w:rsidP="00CF3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ZA"/>
        </w:rPr>
      </w:pPr>
      <w:r w:rsidRPr="00482F2A">
        <w:rPr>
          <w:rFonts w:ascii="Times New Roman" w:hAnsi="Times New Roman" w:cs="Times New Roman"/>
          <w:szCs w:val="24"/>
          <w:lang w:val="en-ZA"/>
        </w:rPr>
        <w:t>What is that best strategy anyway?</w:t>
      </w:r>
    </w:p>
    <w:sectPr w:rsidR="00FD6340" w:rsidRPr="0048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1318C"/>
    <w:multiLevelType w:val="hybridMultilevel"/>
    <w:tmpl w:val="E78E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CF"/>
    <w:rsid w:val="001E65CF"/>
    <w:rsid w:val="001F4A39"/>
    <w:rsid w:val="0024119B"/>
    <w:rsid w:val="003D6FF1"/>
    <w:rsid w:val="00482F2A"/>
    <w:rsid w:val="006022F6"/>
    <w:rsid w:val="00AA1A49"/>
    <w:rsid w:val="00B70DB3"/>
    <w:rsid w:val="00C40956"/>
    <w:rsid w:val="00CF3EE6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A1E32-3EE8-49F7-8E22-9701CB4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4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22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Twinomurinzi, Hossana</dc:creator>
  <cp:keywords/>
  <dc:description/>
  <cp:lastModifiedBy>Twinomurinzi, Hossana</cp:lastModifiedBy>
  <cp:revision>6</cp:revision>
  <dcterms:created xsi:type="dcterms:W3CDTF">2015-09-26T13:06:00Z</dcterms:created>
  <dcterms:modified xsi:type="dcterms:W3CDTF">2015-09-26T13:25:00Z</dcterms:modified>
</cp:coreProperties>
</file>