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CE" w:rsidRPr="00105E38" w:rsidRDefault="00105E38" w:rsidP="00105E38">
      <w:pPr>
        <w:jc w:val="center"/>
        <w:rPr>
          <w:rFonts w:cs="Arial"/>
          <w:color w:val="333333"/>
        </w:rPr>
      </w:pPr>
      <w:r w:rsidRPr="00105E38">
        <w:rPr>
          <w:rFonts w:cs="Arial"/>
          <w:color w:val="333333"/>
        </w:rPr>
        <w:t>Tenure-Track - Management Information Systems</w:t>
      </w:r>
    </w:p>
    <w:p w:rsidR="00105E38" w:rsidRPr="00105E38" w:rsidRDefault="00105E38" w:rsidP="00105E38">
      <w:pPr>
        <w:rPr>
          <w:color w:val="333333"/>
        </w:rPr>
      </w:pPr>
      <w:r w:rsidRPr="00105E38">
        <w:rPr>
          <w:color w:val="333333"/>
        </w:rPr>
        <w:t xml:space="preserve">The Department of Accounting and Management Information Systems in the John L. Grove College of Business invites applications for a tenure-track position in Management Information Systems, effective </w:t>
      </w:r>
      <w:proofErr w:type="gramStart"/>
      <w:r w:rsidRPr="00105E38">
        <w:rPr>
          <w:color w:val="333333"/>
        </w:rPr>
        <w:t>Fall</w:t>
      </w:r>
      <w:proofErr w:type="gramEnd"/>
      <w:r w:rsidRPr="00105E38">
        <w:rPr>
          <w:color w:val="333333"/>
        </w:rPr>
        <w:t xml:space="preserve"> 2017. Rank will be commensurate with qualifications. Primary responsibilities include: teaching undergraduate and graduate courses in Management Information Systems, advising students, and assisting in curriculum development and student recruitment. Ideal applicants should be qualified by training or experience to teaching in several of the following subject areas: information systems theory and practice, introduction to Cyber Security, programming, or systems analysis. Professional development through continued research is encouraged, supported and expected. In addition, faculty members are expected to perform other duties as assigned in compliance with the collective bargaining agreement.</w:t>
      </w:r>
    </w:p>
    <w:p w:rsidR="00105E38" w:rsidRPr="00105E38" w:rsidRDefault="00105E38" w:rsidP="00105E38">
      <w:pPr>
        <w:rPr>
          <w:color w:val="333333"/>
        </w:rPr>
      </w:pPr>
      <w:r w:rsidRPr="00105E38">
        <w:rPr>
          <w:color w:val="333333"/>
        </w:rPr>
        <w:t xml:space="preserve">A doctorate in the Information Systems or a related discipline from an accredited institution is required. Applicants should possess excellent communication skills and demonstrate excellent research potential. </w:t>
      </w:r>
      <w:bookmarkStart w:id="0" w:name="_GoBack"/>
      <w:r w:rsidRPr="00105E38">
        <w:rPr>
          <w:color w:val="333333"/>
        </w:rPr>
        <w:t xml:space="preserve">A demonstration of teaching effectiveness and evidence of a commitment to understanding diverse </w:t>
      </w:r>
      <w:bookmarkEnd w:id="0"/>
      <w:r w:rsidRPr="00105E38">
        <w:rPr>
          <w:color w:val="333333"/>
        </w:rPr>
        <w:t>populations will be required as a part of a successful on-campus interview process, if selected.</w:t>
      </w:r>
    </w:p>
    <w:p w:rsidR="00105E38" w:rsidRPr="00105E38" w:rsidRDefault="00105E38" w:rsidP="00105E38">
      <w:pPr>
        <w:rPr>
          <w:color w:val="333333"/>
        </w:rPr>
      </w:pPr>
      <w:r w:rsidRPr="00105E38">
        <w:rPr>
          <w:color w:val="333333"/>
        </w:rPr>
        <w:t>To apply for this position, visit https://jobs.ship.edu. During the online application process, a letter of application, curriculum vitae, teaching statement, research statement, transcripts (unofficial for application; official for interview), and the names and contact information for three references will be required.</w:t>
      </w:r>
    </w:p>
    <w:p w:rsidR="00105E38" w:rsidRPr="00105E38" w:rsidRDefault="00105E38" w:rsidP="00105E38">
      <w:pPr>
        <w:spacing w:after="75" w:line="240" w:lineRule="auto"/>
        <w:rPr>
          <w:rFonts w:eastAsia="Times New Roman" w:cs="Times New Roman"/>
          <w:color w:val="333333"/>
        </w:rPr>
      </w:pPr>
      <w:r w:rsidRPr="00105E38">
        <w:rPr>
          <w:rFonts w:eastAsia="Times New Roman" w:cs="Times New Roman"/>
          <w:color w:val="333333"/>
        </w:rPr>
        <w:t>Upon appointment, all candidates must furnish proof of eligibility to work in the U.S. Offers of employment are contingent upon the successful completion of a criminal background check. For full consideration, your application must be received by December 15, 2016. Review of applications will continue until the position is filled.</w:t>
      </w:r>
    </w:p>
    <w:p w:rsidR="00105E38" w:rsidRPr="00105E38" w:rsidRDefault="00105E38" w:rsidP="00105E38">
      <w:r w:rsidRPr="00105E38">
        <w:rPr>
          <w:rFonts w:eastAsia="Times New Roman" w:cs="Times New Roman"/>
          <w:color w:val="333333"/>
        </w:rPr>
        <w:t>Shippensburg University is an Equal Opportunity Employer. Shippensburg University is an Equal Opportunity Employer. Individuals from traditionally underrepresented populations are encouraged to apply.</w:t>
      </w:r>
    </w:p>
    <w:sectPr w:rsidR="00105E38" w:rsidRPr="0010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8"/>
    <w:rsid w:val="00105E38"/>
    <w:rsid w:val="009E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25FEF-3A1C-45C5-B9B1-C4857850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Tosten, Vicky</dc:creator>
  <cp:keywords/>
  <dc:description/>
  <cp:lastModifiedBy>Tosten, Vicky</cp:lastModifiedBy>
  <cp:revision>1</cp:revision>
  <dcterms:created xsi:type="dcterms:W3CDTF">2016-10-14T13:39:00Z</dcterms:created>
  <dcterms:modified xsi:type="dcterms:W3CDTF">2016-10-14T13:42:00Z</dcterms:modified>
</cp:coreProperties>
</file>