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9893" w14:textId="77777777" w:rsidR="00156F6A" w:rsidRPr="006A4927" w:rsidRDefault="00156F6A" w:rsidP="006A4927">
      <w:pPr>
        <w:pStyle w:val="HTMLPreformatted"/>
        <w:jc w:val="center"/>
        <w:rPr>
          <w:rFonts w:ascii="Times New Roman" w:hAnsi="Times New Roman" w:cs="Times New Roman"/>
          <w:sz w:val="24"/>
          <w:szCs w:val="24"/>
        </w:rPr>
      </w:pPr>
    </w:p>
    <w:p w14:paraId="5FA69894" w14:textId="77777777" w:rsidR="00951E46" w:rsidRDefault="00EC130A" w:rsidP="00CA75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3600"/>
        </w:tabs>
        <w:jc w:val="right"/>
        <w:rPr>
          <w:rFonts w:ascii="Times New Roman" w:hAnsi="Times New Roman" w:cs="Times New Roman"/>
          <w:sz w:val="32"/>
          <w:szCs w:val="32"/>
        </w:rPr>
      </w:pPr>
      <w:r>
        <w:rPr>
          <w:rFonts w:ascii="Times New Roman" w:hAnsi="Times New Roman" w:cs="Times New Roman"/>
          <w:sz w:val="32"/>
          <w:szCs w:val="32"/>
        </w:rPr>
        <w:tab/>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4362"/>
      </w:tblGrid>
      <w:tr w:rsidR="00951E46" w14:paraId="5FA69898" w14:textId="77777777" w:rsidTr="00951E46">
        <w:tc>
          <w:tcPr>
            <w:tcW w:w="5088" w:type="dxa"/>
          </w:tcPr>
          <w:p w14:paraId="5FA69895" w14:textId="77777777" w:rsidR="00951E46" w:rsidRDefault="00951E46" w:rsidP="00951E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3600"/>
              </w:tabs>
              <w:rPr>
                <w:rFonts w:ascii="Times New Roman" w:hAnsi="Times New Roman" w:cs="Times New Roman"/>
                <w:sz w:val="32"/>
                <w:szCs w:val="32"/>
              </w:rPr>
            </w:pPr>
            <w:r w:rsidRPr="00951E46">
              <w:rPr>
                <w:rFonts w:ascii="Times New Roman" w:hAnsi="Times New Roman" w:cs="Times New Roman"/>
                <w:noProof/>
                <w:sz w:val="28"/>
                <w:szCs w:val="24"/>
              </w:rPr>
              <w:drawing>
                <wp:inline distT="0" distB="0" distL="0" distR="0" wp14:anchorId="5FA698B7" wp14:editId="5FA698B8">
                  <wp:extent cx="3036570" cy="942975"/>
                  <wp:effectExtent l="0" t="0" r="0" b="9525"/>
                  <wp:docPr id="2" name="Picture 2" descr="C:\Users\breinig\AppData\Local\Temp\SDSU-FCBA-HZ-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inig\AppData\Local\Temp\SDSU-FCBA-HZ-3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942975"/>
                          </a:xfrm>
                          <a:prstGeom prst="rect">
                            <a:avLst/>
                          </a:prstGeom>
                          <a:noFill/>
                          <a:ln>
                            <a:noFill/>
                          </a:ln>
                        </pic:spPr>
                      </pic:pic>
                    </a:graphicData>
                  </a:graphic>
                </wp:inline>
              </w:drawing>
            </w:r>
          </w:p>
        </w:tc>
        <w:tc>
          <w:tcPr>
            <w:tcW w:w="4362" w:type="dxa"/>
          </w:tcPr>
          <w:p w14:paraId="5FA69896" w14:textId="77777777" w:rsidR="00951E46" w:rsidRDefault="00951E46" w:rsidP="00CA75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3600"/>
              </w:tabs>
              <w:jc w:val="right"/>
              <w:rPr>
                <w:rFonts w:ascii="Times New Roman" w:hAnsi="Times New Roman" w:cs="Times New Roman"/>
                <w:sz w:val="32"/>
                <w:szCs w:val="32"/>
              </w:rPr>
            </w:pPr>
            <w:r>
              <w:rPr>
                <w:rFonts w:ascii="Times New Roman" w:hAnsi="Times New Roman" w:cs="Times New Roman"/>
                <w:sz w:val="32"/>
                <w:szCs w:val="32"/>
              </w:rPr>
              <w:t>Position Announcement</w:t>
            </w:r>
          </w:p>
          <w:p w14:paraId="0E33F3F5" w14:textId="77777777" w:rsidR="00951E46" w:rsidRDefault="00951E46" w:rsidP="00CA75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3600"/>
              </w:tabs>
              <w:jc w:val="right"/>
              <w:rPr>
                <w:rFonts w:ascii="Times New Roman" w:hAnsi="Times New Roman" w:cs="Times New Roman"/>
                <w:sz w:val="28"/>
                <w:szCs w:val="32"/>
              </w:rPr>
            </w:pPr>
            <w:r w:rsidRPr="00951E46">
              <w:rPr>
                <w:rFonts w:ascii="Times New Roman" w:hAnsi="Times New Roman" w:cs="Times New Roman"/>
                <w:sz w:val="28"/>
                <w:szCs w:val="32"/>
              </w:rPr>
              <w:t>Management Information Systems</w:t>
            </w:r>
          </w:p>
          <w:p w14:paraId="55B883D7" w14:textId="77777777" w:rsidR="00461C50" w:rsidRPr="00461C50" w:rsidRDefault="00461C50" w:rsidP="00461C50">
            <w:pPr>
              <w:jc w:val="right"/>
              <w:rPr>
                <w:sz w:val="28"/>
                <w:szCs w:val="28"/>
              </w:rPr>
            </w:pPr>
            <w:r w:rsidRPr="00461C50">
              <w:rPr>
                <w:bCs/>
                <w:color w:val="000000"/>
                <w:sz w:val="28"/>
                <w:szCs w:val="28"/>
              </w:rPr>
              <w:t>Assistant Professor (Tenure-Track)</w:t>
            </w:r>
          </w:p>
          <w:p w14:paraId="22A6C0C6" w14:textId="33BD0E50" w:rsidR="00461C50" w:rsidRPr="00461C50" w:rsidRDefault="000105B6" w:rsidP="00461C50">
            <w:pPr>
              <w:jc w:val="right"/>
              <w:rPr>
                <w:sz w:val="28"/>
                <w:szCs w:val="28"/>
              </w:rPr>
            </w:pPr>
            <w:r>
              <w:rPr>
                <w:sz w:val="28"/>
                <w:szCs w:val="28"/>
              </w:rPr>
              <w:t>Information Systems</w:t>
            </w:r>
          </w:p>
          <w:p w14:paraId="5FA69897" w14:textId="5A19269F" w:rsidR="00461C50" w:rsidRPr="00A82EA4" w:rsidRDefault="00A82EA4" w:rsidP="00CA75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3600"/>
              </w:tabs>
              <w:jc w:val="right"/>
              <w:rPr>
                <w:rFonts w:ascii="Times New Roman" w:hAnsi="Times New Roman" w:cs="Times New Roman"/>
                <w:sz w:val="28"/>
                <w:szCs w:val="28"/>
              </w:rPr>
            </w:pPr>
            <w:r w:rsidRPr="00A82EA4">
              <w:rPr>
                <w:rFonts w:ascii="Times New Roman" w:hAnsi="Times New Roman"/>
                <w:sz w:val="28"/>
                <w:szCs w:val="28"/>
              </w:rPr>
              <w:t>VPAA# 2025/26-13</w:t>
            </w:r>
          </w:p>
        </w:tc>
      </w:tr>
    </w:tbl>
    <w:p w14:paraId="5FA69899" w14:textId="77777777" w:rsidR="00951E46" w:rsidRDefault="00951E46" w:rsidP="00CA75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3600"/>
        </w:tabs>
        <w:jc w:val="right"/>
        <w:rPr>
          <w:rFonts w:ascii="Times New Roman" w:hAnsi="Times New Roman" w:cs="Times New Roman"/>
          <w:sz w:val="32"/>
          <w:szCs w:val="32"/>
        </w:rPr>
      </w:pPr>
    </w:p>
    <w:p w14:paraId="5FA6989A" w14:textId="6754D7D1" w:rsidR="00156F6A" w:rsidRPr="00603F66" w:rsidRDefault="00156F6A">
      <w:pPr>
        <w:pStyle w:val="HTMLPreformatted"/>
        <w:jc w:val="both"/>
        <w:rPr>
          <w:rFonts w:ascii="Times New Roman" w:hAnsi="Times New Roman" w:cs="Times New Roman"/>
          <w:sz w:val="22"/>
          <w:szCs w:val="22"/>
        </w:rPr>
      </w:pPr>
      <w:r w:rsidRPr="00603F66">
        <w:rPr>
          <w:rFonts w:ascii="Times New Roman" w:hAnsi="Times New Roman" w:cs="Times New Roman"/>
          <w:sz w:val="22"/>
          <w:szCs w:val="22"/>
        </w:rPr>
        <w:t xml:space="preserve">The </w:t>
      </w:r>
      <w:r w:rsidR="009678C5" w:rsidRPr="00603F66">
        <w:rPr>
          <w:rFonts w:ascii="Times New Roman" w:hAnsi="Times New Roman" w:cs="Times New Roman"/>
          <w:sz w:val="22"/>
          <w:szCs w:val="22"/>
        </w:rPr>
        <w:t>Management Information</w:t>
      </w:r>
      <w:r w:rsidRPr="00603F66">
        <w:rPr>
          <w:rFonts w:ascii="Times New Roman" w:hAnsi="Times New Roman" w:cs="Times New Roman"/>
          <w:sz w:val="22"/>
          <w:szCs w:val="22"/>
        </w:rPr>
        <w:t xml:space="preserve"> Systems (</w:t>
      </w:r>
      <w:r w:rsidR="009678C5" w:rsidRPr="00603F66">
        <w:rPr>
          <w:rFonts w:ascii="Times New Roman" w:hAnsi="Times New Roman" w:cs="Times New Roman"/>
          <w:sz w:val="22"/>
          <w:szCs w:val="22"/>
        </w:rPr>
        <w:t>MIS) d</w:t>
      </w:r>
      <w:r w:rsidRPr="00603F66">
        <w:rPr>
          <w:rFonts w:ascii="Times New Roman" w:hAnsi="Times New Roman" w:cs="Times New Roman"/>
          <w:sz w:val="22"/>
          <w:szCs w:val="22"/>
        </w:rPr>
        <w:t xml:space="preserve">epartment in the </w:t>
      </w:r>
      <w:r w:rsidR="00CA75B5" w:rsidRPr="00603F66">
        <w:rPr>
          <w:rFonts w:ascii="Times New Roman" w:hAnsi="Times New Roman" w:cs="Times New Roman"/>
          <w:sz w:val="22"/>
          <w:szCs w:val="22"/>
        </w:rPr>
        <w:t xml:space="preserve">Fowler </w:t>
      </w:r>
      <w:r w:rsidRPr="00603F66">
        <w:rPr>
          <w:rFonts w:ascii="Times New Roman" w:hAnsi="Times New Roman" w:cs="Times New Roman"/>
          <w:sz w:val="22"/>
          <w:szCs w:val="22"/>
        </w:rPr>
        <w:t xml:space="preserve">College of Business at San Diego State University </w:t>
      </w:r>
      <w:r w:rsidR="00B42CA5" w:rsidRPr="00603F66">
        <w:rPr>
          <w:rFonts w:ascii="Times New Roman" w:hAnsi="Times New Roman" w:cs="Times New Roman"/>
          <w:sz w:val="22"/>
          <w:szCs w:val="22"/>
        </w:rPr>
        <w:t xml:space="preserve">(SDSU) </w:t>
      </w:r>
      <w:r w:rsidR="000C27DA" w:rsidRPr="00603F66">
        <w:rPr>
          <w:rFonts w:ascii="Times New Roman" w:hAnsi="Times New Roman" w:cs="Times New Roman"/>
          <w:sz w:val="22"/>
          <w:szCs w:val="22"/>
        </w:rPr>
        <w:t>invites applications for a</w:t>
      </w:r>
      <w:r w:rsidRPr="00603F66">
        <w:rPr>
          <w:rFonts w:ascii="Times New Roman" w:hAnsi="Times New Roman" w:cs="Times New Roman"/>
          <w:sz w:val="22"/>
          <w:szCs w:val="22"/>
        </w:rPr>
        <w:t xml:space="preserve"> tenure-track </w:t>
      </w:r>
      <w:r w:rsidR="0070025E" w:rsidRPr="00603F66">
        <w:rPr>
          <w:rFonts w:ascii="Times New Roman" w:hAnsi="Times New Roman" w:cs="Times New Roman"/>
          <w:sz w:val="22"/>
          <w:szCs w:val="22"/>
        </w:rPr>
        <w:t>position</w:t>
      </w:r>
      <w:r w:rsidR="00CA75B5" w:rsidRPr="00603F66">
        <w:rPr>
          <w:rFonts w:ascii="Times New Roman" w:hAnsi="Times New Roman" w:cs="Times New Roman"/>
          <w:sz w:val="22"/>
          <w:szCs w:val="22"/>
        </w:rPr>
        <w:t xml:space="preserve"> </w:t>
      </w:r>
      <w:r w:rsidR="0070025E" w:rsidRPr="00603F66">
        <w:rPr>
          <w:rFonts w:ascii="Times New Roman" w:hAnsi="Times New Roman" w:cs="Times New Roman"/>
          <w:sz w:val="22"/>
          <w:szCs w:val="22"/>
        </w:rPr>
        <w:t xml:space="preserve">in </w:t>
      </w:r>
      <w:r w:rsidR="00EC75AB" w:rsidRPr="00603F66">
        <w:rPr>
          <w:rFonts w:ascii="Times New Roman" w:hAnsi="Times New Roman" w:cs="Times New Roman"/>
          <w:sz w:val="22"/>
          <w:szCs w:val="22"/>
        </w:rPr>
        <w:t>Information Systems</w:t>
      </w:r>
      <w:r w:rsidR="00A61F59" w:rsidRPr="00603F66">
        <w:rPr>
          <w:rFonts w:ascii="Times New Roman" w:hAnsi="Times New Roman" w:cs="Times New Roman"/>
          <w:sz w:val="22"/>
          <w:szCs w:val="22"/>
        </w:rPr>
        <w:t xml:space="preserve"> </w:t>
      </w:r>
      <w:r w:rsidR="009678C5" w:rsidRPr="00603F66">
        <w:rPr>
          <w:rFonts w:ascii="Times New Roman" w:hAnsi="Times New Roman" w:cs="Times New Roman"/>
          <w:sz w:val="22"/>
          <w:szCs w:val="22"/>
        </w:rPr>
        <w:t>at the a</w:t>
      </w:r>
      <w:r w:rsidRPr="00603F66">
        <w:rPr>
          <w:rFonts w:ascii="Times New Roman" w:hAnsi="Times New Roman" w:cs="Times New Roman"/>
          <w:sz w:val="22"/>
          <w:szCs w:val="22"/>
        </w:rPr>
        <w:t>ssistant</w:t>
      </w:r>
      <w:r w:rsidR="00FD63F6" w:rsidRPr="00603F66">
        <w:rPr>
          <w:rFonts w:ascii="Times New Roman" w:hAnsi="Times New Roman" w:cs="Times New Roman"/>
          <w:sz w:val="22"/>
          <w:szCs w:val="22"/>
        </w:rPr>
        <w:t xml:space="preserve"> </w:t>
      </w:r>
      <w:r w:rsidR="009678C5" w:rsidRPr="00603F66">
        <w:rPr>
          <w:rFonts w:ascii="Times New Roman" w:hAnsi="Times New Roman" w:cs="Times New Roman"/>
          <w:sz w:val="22"/>
          <w:szCs w:val="22"/>
        </w:rPr>
        <w:t>p</w:t>
      </w:r>
      <w:r w:rsidRPr="00603F66">
        <w:rPr>
          <w:rFonts w:ascii="Times New Roman" w:hAnsi="Times New Roman" w:cs="Times New Roman"/>
          <w:sz w:val="22"/>
          <w:szCs w:val="22"/>
        </w:rPr>
        <w:t>rofessor level</w:t>
      </w:r>
      <w:r w:rsidR="006A4927" w:rsidRPr="00603F66">
        <w:rPr>
          <w:rFonts w:ascii="Times New Roman" w:hAnsi="Times New Roman" w:cs="Times New Roman"/>
          <w:sz w:val="22"/>
          <w:szCs w:val="22"/>
        </w:rPr>
        <w:t xml:space="preserve">. </w:t>
      </w:r>
      <w:r w:rsidR="00336986" w:rsidRPr="00603F66">
        <w:rPr>
          <w:rFonts w:ascii="Times New Roman" w:hAnsi="Times New Roman" w:cs="Times New Roman"/>
          <w:sz w:val="22"/>
          <w:szCs w:val="22"/>
        </w:rPr>
        <w:t>The</w:t>
      </w:r>
      <w:r w:rsidR="006A4927" w:rsidRPr="00603F66">
        <w:rPr>
          <w:rFonts w:ascii="Times New Roman" w:hAnsi="Times New Roman" w:cs="Times New Roman"/>
          <w:sz w:val="22"/>
          <w:szCs w:val="22"/>
        </w:rPr>
        <w:t xml:space="preserve"> appointment will begin in </w:t>
      </w:r>
      <w:r w:rsidR="00DA59FE" w:rsidRPr="00603F66">
        <w:rPr>
          <w:rFonts w:ascii="Times New Roman" w:hAnsi="Times New Roman" w:cs="Times New Roman"/>
          <w:sz w:val="22"/>
          <w:szCs w:val="22"/>
        </w:rPr>
        <w:t>August</w:t>
      </w:r>
      <w:r w:rsidR="0026618B" w:rsidRPr="00603F66">
        <w:rPr>
          <w:rFonts w:ascii="Times New Roman" w:hAnsi="Times New Roman" w:cs="Times New Roman"/>
          <w:sz w:val="22"/>
          <w:szCs w:val="22"/>
        </w:rPr>
        <w:t xml:space="preserve"> </w:t>
      </w:r>
      <w:r w:rsidR="00364E94" w:rsidRPr="00603F66">
        <w:rPr>
          <w:rFonts w:ascii="Times New Roman" w:hAnsi="Times New Roman" w:cs="Times New Roman"/>
          <w:sz w:val="22"/>
          <w:szCs w:val="22"/>
        </w:rPr>
        <w:t>20</w:t>
      </w:r>
      <w:r w:rsidR="000B4585" w:rsidRPr="00603F66">
        <w:rPr>
          <w:rFonts w:ascii="Times New Roman" w:hAnsi="Times New Roman" w:cs="Times New Roman"/>
          <w:sz w:val="22"/>
          <w:szCs w:val="22"/>
        </w:rPr>
        <w:t>2</w:t>
      </w:r>
      <w:r w:rsidR="00CD454D" w:rsidRPr="00603F66">
        <w:rPr>
          <w:rFonts w:ascii="Times New Roman" w:hAnsi="Times New Roman" w:cs="Times New Roman"/>
          <w:sz w:val="22"/>
          <w:szCs w:val="22"/>
        </w:rPr>
        <w:t>5</w:t>
      </w:r>
      <w:r w:rsidR="00A52958" w:rsidRPr="00603F66">
        <w:rPr>
          <w:rFonts w:ascii="Times New Roman" w:hAnsi="Times New Roman" w:cs="Times New Roman"/>
          <w:sz w:val="22"/>
          <w:szCs w:val="22"/>
        </w:rPr>
        <w:t xml:space="preserve"> and is contingent on state funding</w:t>
      </w:r>
      <w:r w:rsidR="009678C5" w:rsidRPr="00603F66">
        <w:rPr>
          <w:rFonts w:ascii="Times New Roman" w:hAnsi="Times New Roman" w:cs="Times New Roman"/>
          <w:sz w:val="22"/>
          <w:szCs w:val="22"/>
        </w:rPr>
        <w:t>. S</w:t>
      </w:r>
      <w:r w:rsidR="006A4927" w:rsidRPr="00603F66">
        <w:rPr>
          <w:rFonts w:ascii="Times New Roman" w:hAnsi="Times New Roman" w:cs="Times New Roman"/>
          <w:sz w:val="22"/>
          <w:szCs w:val="22"/>
        </w:rPr>
        <w:t xml:space="preserve">alary </w:t>
      </w:r>
      <w:r w:rsidR="009678C5" w:rsidRPr="00603F66">
        <w:rPr>
          <w:rFonts w:ascii="Times New Roman" w:hAnsi="Times New Roman" w:cs="Times New Roman"/>
          <w:sz w:val="22"/>
          <w:szCs w:val="22"/>
        </w:rPr>
        <w:t>will be</w:t>
      </w:r>
      <w:r w:rsidR="006A4927" w:rsidRPr="00603F66">
        <w:rPr>
          <w:rFonts w:ascii="Times New Roman" w:hAnsi="Times New Roman" w:cs="Times New Roman"/>
          <w:sz w:val="22"/>
          <w:szCs w:val="22"/>
        </w:rPr>
        <w:t xml:space="preserve"> commensurate with </w:t>
      </w:r>
      <w:r w:rsidR="00DA59FE" w:rsidRPr="00603F66">
        <w:rPr>
          <w:rFonts w:ascii="Times New Roman" w:hAnsi="Times New Roman" w:cs="Times New Roman"/>
          <w:sz w:val="22"/>
          <w:szCs w:val="22"/>
        </w:rPr>
        <w:t>qualifications</w:t>
      </w:r>
      <w:r w:rsidR="006A4927" w:rsidRPr="00603F66">
        <w:rPr>
          <w:rFonts w:ascii="Times New Roman" w:hAnsi="Times New Roman" w:cs="Times New Roman"/>
          <w:sz w:val="22"/>
          <w:szCs w:val="22"/>
        </w:rPr>
        <w:t xml:space="preserve"> and experience.</w:t>
      </w:r>
      <w:r w:rsidR="00A61F59" w:rsidRPr="00603F66">
        <w:rPr>
          <w:rFonts w:ascii="Times New Roman" w:hAnsi="Times New Roman" w:cs="Times New Roman"/>
          <w:sz w:val="22"/>
          <w:szCs w:val="22"/>
        </w:rPr>
        <w:t xml:space="preserve"> We are seeking candidates with teaching </w:t>
      </w:r>
      <w:r w:rsidR="00AB2F46">
        <w:rPr>
          <w:rFonts w:ascii="Times New Roman" w:hAnsi="Times New Roman" w:cs="Times New Roman"/>
          <w:sz w:val="22"/>
          <w:szCs w:val="22"/>
        </w:rPr>
        <w:t xml:space="preserve">interest in </w:t>
      </w:r>
      <w:r w:rsidR="00AB2F46">
        <w:rPr>
          <w:rFonts w:ascii="Times New Roman" w:hAnsi="Times New Roman" w:cs="Times New Roman"/>
          <w:b/>
          <w:sz w:val="22"/>
          <w:szCs w:val="22"/>
        </w:rPr>
        <w:t>Inf</w:t>
      </w:r>
      <w:r w:rsidR="00AB2F46" w:rsidRPr="00B0612D">
        <w:rPr>
          <w:rFonts w:ascii="Times New Roman" w:hAnsi="Times New Roman" w:cs="Times New Roman"/>
          <w:b/>
          <w:sz w:val="22"/>
          <w:szCs w:val="22"/>
        </w:rPr>
        <w:t>ormation Systems</w:t>
      </w:r>
      <w:r w:rsidR="00AB2F46" w:rsidRPr="00B0612D">
        <w:rPr>
          <w:rFonts w:ascii="Times New Roman" w:hAnsi="Times New Roman" w:cs="Times New Roman"/>
          <w:sz w:val="22"/>
          <w:szCs w:val="22"/>
        </w:rPr>
        <w:t xml:space="preserve"> </w:t>
      </w:r>
      <w:r w:rsidR="00A61F59" w:rsidRPr="00B0612D">
        <w:rPr>
          <w:rFonts w:ascii="Times New Roman" w:hAnsi="Times New Roman" w:cs="Times New Roman"/>
          <w:sz w:val="22"/>
          <w:szCs w:val="22"/>
        </w:rPr>
        <w:t>and research interest in the area</w:t>
      </w:r>
      <w:r w:rsidR="00BB7076" w:rsidRPr="00B0612D">
        <w:rPr>
          <w:rFonts w:ascii="Times New Roman" w:hAnsi="Times New Roman" w:cs="Times New Roman"/>
          <w:sz w:val="22"/>
          <w:szCs w:val="22"/>
        </w:rPr>
        <w:t>s</w:t>
      </w:r>
      <w:r w:rsidR="00A61F59" w:rsidRPr="00B0612D">
        <w:rPr>
          <w:rFonts w:ascii="Times New Roman" w:hAnsi="Times New Roman" w:cs="Times New Roman"/>
          <w:sz w:val="22"/>
          <w:szCs w:val="22"/>
        </w:rPr>
        <w:t xml:space="preserve"> of </w:t>
      </w:r>
      <w:r w:rsidR="005E05AB" w:rsidRPr="00B0612D">
        <w:rPr>
          <w:rFonts w:ascii="Times New Roman" w:hAnsi="Times New Roman" w:cs="Times New Roman"/>
          <w:b/>
          <w:bCs/>
          <w:sz w:val="22"/>
          <w:szCs w:val="22"/>
        </w:rPr>
        <w:t>AI/Machine Learning</w:t>
      </w:r>
      <w:r w:rsidR="005E05AB" w:rsidRPr="00B0612D">
        <w:rPr>
          <w:rFonts w:ascii="Times New Roman" w:hAnsi="Times New Roman" w:cs="Times New Roman"/>
          <w:sz w:val="22"/>
          <w:szCs w:val="22"/>
        </w:rPr>
        <w:t xml:space="preserve"> or </w:t>
      </w:r>
      <w:r w:rsidR="005E05AB" w:rsidRPr="00B0612D">
        <w:rPr>
          <w:rFonts w:ascii="Times New Roman" w:hAnsi="Times New Roman" w:cs="Times New Roman"/>
          <w:b/>
          <w:bCs/>
          <w:sz w:val="22"/>
          <w:szCs w:val="22"/>
        </w:rPr>
        <w:t>data science</w:t>
      </w:r>
      <w:r w:rsidR="00EC75AB" w:rsidRPr="00603F66">
        <w:rPr>
          <w:rFonts w:ascii="Times New Roman" w:hAnsi="Times New Roman" w:cs="Times New Roman"/>
          <w:sz w:val="22"/>
          <w:szCs w:val="22"/>
        </w:rPr>
        <w:t>.</w:t>
      </w:r>
      <w:r w:rsidR="00A61F59" w:rsidRPr="00603F66">
        <w:rPr>
          <w:rFonts w:ascii="Times New Roman" w:hAnsi="Times New Roman" w:cs="Times New Roman"/>
          <w:sz w:val="22"/>
          <w:szCs w:val="22"/>
        </w:rPr>
        <w:t xml:space="preserve"> </w:t>
      </w:r>
    </w:p>
    <w:p w14:paraId="5FA6989B" w14:textId="77777777" w:rsidR="00861636" w:rsidRPr="00603F66" w:rsidRDefault="00861636">
      <w:pPr>
        <w:pStyle w:val="HTMLPreformatted"/>
        <w:jc w:val="both"/>
        <w:rPr>
          <w:rFonts w:ascii="Times New Roman" w:hAnsi="Times New Roman" w:cs="Times New Roman"/>
          <w:sz w:val="22"/>
          <w:szCs w:val="22"/>
        </w:rPr>
      </w:pPr>
    </w:p>
    <w:p w14:paraId="5FA6989C" w14:textId="0F02B56D" w:rsidR="003836D3" w:rsidRPr="00603F66" w:rsidRDefault="003836D3" w:rsidP="003836D3">
      <w:pPr>
        <w:pStyle w:val="HTMLPreformatted"/>
        <w:jc w:val="both"/>
        <w:rPr>
          <w:rFonts w:ascii="Times New Roman" w:hAnsi="Times New Roman" w:cs="Times New Roman"/>
          <w:sz w:val="22"/>
          <w:szCs w:val="22"/>
          <w:highlight w:val="yellow"/>
        </w:rPr>
      </w:pPr>
      <w:r w:rsidRPr="00603F66">
        <w:rPr>
          <w:rFonts w:ascii="Times New Roman" w:hAnsi="Times New Roman" w:cs="Times New Roman"/>
          <w:sz w:val="22"/>
          <w:szCs w:val="22"/>
        </w:rPr>
        <w:t xml:space="preserve">The person holding this position will be responsible for developing and teaching undergraduate courses in information systems. Qualified applicants will have a doctoral-level degree in </w:t>
      </w:r>
      <w:r w:rsidR="00DE370A">
        <w:rPr>
          <w:rFonts w:ascii="Times New Roman" w:hAnsi="Times New Roman" w:cs="Times New Roman"/>
          <w:sz w:val="22"/>
          <w:szCs w:val="22"/>
        </w:rPr>
        <w:t xml:space="preserve">information systems </w:t>
      </w:r>
      <w:r w:rsidRPr="00603F66">
        <w:rPr>
          <w:rFonts w:ascii="Times New Roman" w:hAnsi="Times New Roman" w:cs="Times New Roman"/>
          <w:sz w:val="22"/>
          <w:szCs w:val="22"/>
        </w:rPr>
        <w:t>or a related discipline by August 20</w:t>
      </w:r>
      <w:r w:rsidR="00925026" w:rsidRPr="00603F66">
        <w:rPr>
          <w:rFonts w:ascii="Times New Roman" w:hAnsi="Times New Roman" w:cs="Times New Roman"/>
          <w:sz w:val="22"/>
          <w:szCs w:val="22"/>
        </w:rPr>
        <w:t>2</w:t>
      </w:r>
      <w:r w:rsidR="002C1B4B" w:rsidRPr="00603F66">
        <w:rPr>
          <w:rFonts w:ascii="Times New Roman" w:hAnsi="Times New Roman" w:cs="Times New Roman"/>
          <w:sz w:val="22"/>
          <w:szCs w:val="22"/>
        </w:rPr>
        <w:t>5</w:t>
      </w:r>
      <w:r w:rsidRPr="00603F66">
        <w:rPr>
          <w:rFonts w:ascii="Times New Roman" w:hAnsi="Times New Roman" w:cs="Times New Roman"/>
          <w:sz w:val="22"/>
          <w:szCs w:val="22"/>
        </w:rPr>
        <w:t>, demonstrated potential for teaching excellence, and high-quality research. A record of grant funded research</w:t>
      </w:r>
      <w:r w:rsidR="00997B0C" w:rsidRPr="00603F66">
        <w:rPr>
          <w:rFonts w:ascii="Times New Roman" w:hAnsi="Times New Roman" w:cs="Times New Roman"/>
          <w:sz w:val="22"/>
          <w:szCs w:val="22"/>
        </w:rPr>
        <w:t xml:space="preserve"> experience</w:t>
      </w:r>
      <w:r w:rsidRPr="00603F66">
        <w:rPr>
          <w:rFonts w:ascii="Times New Roman" w:hAnsi="Times New Roman" w:cs="Times New Roman"/>
          <w:sz w:val="22"/>
          <w:szCs w:val="22"/>
        </w:rPr>
        <w:t xml:space="preserve"> is </w:t>
      </w:r>
      <w:r w:rsidR="00D53F28" w:rsidRPr="00603F66">
        <w:rPr>
          <w:rFonts w:ascii="Times New Roman" w:hAnsi="Times New Roman" w:cs="Times New Roman"/>
          <w:sz w:val="22"/>
          <w:szCs w:val="22"/>
        </w:rPr>
        <w:t>highly desirable</w:t>
      </w:r>
      <w:r w:rsidRPr="00603F66">
        <w:rPr>
          <w:rFonts w:ascii="Times New Roman" w:hAnsi="Times New Roman" w:cs="Times New Roman"/>
          <w:sz w:val="22"/>
          <w:szCs w:val="22"/>
        </w:rPr>
        <w:t>.</w:t>
      </w:r>
    </w:p>
    <w:p w14:paraId="5FA6989D" w14:textId="77777777" w:rsidR="003836D3" w:rsidRPr="00603F66" w:rsidRDefault="003836D3" w:rsidP="00CA1E1A">
      <w:pPr>
        <w:pStyle w:val="HTMLPreformatted"/>
        <w:jc w:val="both"/>
        <w:rPr>
          <w:rFonts w:ascii="Times New Roman" w:hAnsi="Times New Roman" w:cs="Times New Roman"/>
          <w:sz w:val="22"/>
          <w:szCs w:val="22"/>
        </w:rPr>
      </w:pPr>
    </w:p>
    <w:p w14:paraId="1A48C626" w14:textId="7A8119D8" w:rsidR="00EA0B57" w:rsidRDefault="009C4435" w:rsidP="003836D3">
      <w:pPr>
        <w:pStyle w:val="HTMLPreformatted"/>
        <w:jc w:val="both"/>
        <w:rPr>
          <w:rFonts w:ascii="Times New Roman" w:hAnsi="Times New Roman" w:cs="Times New Roman"/>
          <w:color w:val="000000"/>
          <w:sz w:val="22"/>
          <w:szCs w:val="22"/>
        </w:rPr>
      </w:pPr>
      <w:r w:rsidRPr="00603F66">
        <w:rPr>
          <w:rFonts w:ascii="Times New Roman" w:hAnsi="Times New Roman" w:cs="Times New Roman"/>
          <w:color w:val="000000"/>
          <w:sz w:val="22"/>
          <w:szCs w:val="22"/>
        </w:rPr>
        <w:t xml:space="preserve">The </w:t>
      </w:r>
      <w:r w:rsidRPr="00603F66">
        <w:rPr>
          <w:rFonts w:ascii="Times New Roman" w:hAnsi="Times New Roman" w:cs="Times New Roman"/>
          <w:b/>
          <w:bCs/>
          <w:color w:val="000000"/>
          <w:sz w:val="22"/>
          <w:szCs w:val="22"/>
        </w:rPr>
        <w:t>MIS department</w:t>
      </w:r>
      <w:r w:rsidRPr="00603F66">
        <w:rPr>
          <w:rFonts w:ascii="Times New Roman" w:hAnsi="Times New Roman" w:cs="Times New Roman"/>
          <w:color w:val="000000"/>
          <w:sz w:val="22"/>
          <w:szCs w:val="22"/>
        </w:rPr>
        <w:t xml:space="preserve"> is a multidisciplinary department with tenured or tenure-track faculty members in the areas of information systems, data science,</w:t>
      </w:r>
      <w:r w:rsidR="00352B89">
        <w:rPr>
          <w:rFonts w:ascii="Times New Roman" w:hAnsi="Times New Roman" w:cs="Times New Roman"/>
          <w:color w:val="000000"/>
          <w:sz w:val="22"/>
          <w:szCs w:val="22"/>
        </w:rPr>
        <w:t xml:space="preserve"> AI,</w:t>
      </w:r>
      <w:r w:rsidRPr="00603F66">
        <w:rPr>
          <w:rFonts w:ascii="Times New Roman" w:hAnsi="Times New Roman" w:cs="Times New Roman"/>
          <w:color w:val="000000"/>
          <w:sz w:val="22"/>
          <w:szCs w:val="22"/>
        </w:rPr>
        <w:t xml:space="preserve"> cybersecurity, and supply chain management. </w:t>
      </w:r>
      <w:r w:rsidR="003E051E" w:rsidRPr="00603F66">
        <w:rPr>
          <w:rFonts w:ascii="Times New Roman" w:hAnsi="Times New Roman" w:cs="Times New Roman"/>
          <w:color w:val="000000"/>
          <w:sz w:val="22"/>
          <w:szCs w:val="22"/>
        </w:rPr>
        <w:t xml:space="preserve">MIS is striving to become a </w:t>
      </w:r>
      <w:r w:rsidR="0031306B" w:rsidRPr="00603F66">
        <w:rPr>
          <w:rFonts w:ascii="Times New Roman" w:hAnsi="Times New Roman" w:cs="Times New Roman"/>
          <w:color w:val="000000"/>
          <w:sz w:val="22"/>
          <w:szCs w:val="22"/>
        </w:rPr>
        <w:t>recognized</w:t>
      </w:r>
      <w:r w:rsidR="003E051E" w:rsidRPr="00603F66">
        <w:rPr>
          <w:rFonts w:ascii="Times New Roman" w:hAnsi="Times New Roman" w:cs="Times New Roman"/>
          <w:color w:val="000000"/>
          <w:sz w:val="22"/>
          <w:szCs w:val="22"/>
        </w:rPr>
        <w:t xml:space="preserve"> grant-funded research program. </w:t>
      </w:r>
      <w:r w:rsidRPr="00603F66">
        <w:rPr>
          <w:rFonts w:ascii="Times New Roman" w:hAnsi="Times New Roman" w:cs="Times New Roman"/>
          <w:color w:val="000000"/>
          <w:sz w:val="22"/>
          <w:szCs w:val="22"/>
        </w:rPr>
        <w:t xml:space="preserve">MIS faculty are active in high-impact research and </w:t>
      </w:r>
      <w:r w:rsidR="00DB6CB7" w:rsidRPr="00603F66">
        <w:rPr>
          <w:rFonts w:ascii="Times New Roman" w:hAnsi="Times New Roman" w:cs="Times New Roman"/>
          <w:color w:val="000000"/>
          <w:sz w:val="22"/>
          <w:szCs w:val="22"/>
        </w:rPr>
        <w:t xml:space="preserve">have </w:t>
      </w:r>
      <w:r w:rsidRPr="00603F66">
        <w:rPr>
          <w:rFonts w:ascii="Times New Roman" w:hAnsi="Times New Roman" w:cs="Times New Roman"/>
          <w:color w:val="000000"/>
          <w:sz w:val="22"/>
          <w:szCs w:val="22"/>
        </w:rPr>
        <w:t xml:space="preserve">engaged in grant-funded research supported by </w:t>
      </w:r>
      <w:r w:rsidR="007D38EE" w:rsidRPr="00603F66">
        <w:rPr>
          <w:rFonts w:ascii="Times New Roman" w:hAnsi="Times New Roman" w:cs="Times New Roman"/>
          <w:color w:val="000000"/>
          <w:sz w:val="22"/>
          <w:szCs w:val="22"/>
        </w:rPr>
        <w:t xml:space="preserve">NSF, </w:t>
      </w:r>
      <w:r w:rsidRPr="00603F66">
        <w:rPr>
          <w:rFonts w:ascii="Times New Roman" w:hAnsi="Times New Roman" w:cs="Times New Roman"/>
          <w:color w:val="000000"/>
          <w:sz w:val="22"/>
          <w:szCs w:val="22"/>
        </w:rPr>
        <w:t xml:space="preserve">US Navy, US Air Force, US Department of Homeland Security, and US Department of Education. </w:t>
      </w:r>
    </w:p>
    <w:p w14:paraId="5D395B30" w14:textId="77777777" w:rsidR="00DA39CA" w:rsidRPr="00603F66" w:rsidRDefault="00DA39CA" w:rsidP="003836D3">
      <w:pPr>
        <w:pStyle w:val="HTMLPreformatted"/>
        <w:jc w:val="both"/>
        <w:rPr>
          <w:rFonts w:ascii="Times New Roman" w:hAnsi="Times New Roman" w:cs="Times New Roman"/>
          <w:color w:val="000000"/>
          <w:sz w:val="22"/>
          <w:szCs w:val="22"/>
        </w:rPr>
      </w:pPr>
    </w:p>
    <w:p w14:paraId="5FA6989F" w14:textId="1052242B" w:rsidR="003836D3" w:rsidRPr="00603F66" w:rsidRDefault="009C4435" w:rsidP="003836D3">
      <w:pPr>
        <w:pStyle w:val="HTMLPreformatted"/>
        <w:jc w:val="both"/>
        <w:rPr>
          <w:rFonts w:ascii="Times New Roman" w:hAnsi="Times New Roman" w:cs="Times New Roman"/>
          <w:color w:val="000000"/>
          <w:sz w:val="22"/>
          <w:szCs w:val="22"/>
        </w:rPr>
      </w:pPr>
      <w:r w:rsidRPr="00603F66">
        <w:rPr>
          <w:rFonts w:ascii="Times New Roman" w:hAnsi="Times New Roman" w:cs="Times New Roman"/>
          <w:color w:val="000000"/>
          <w:sz w:val="22"/>
          <w:szCs w:val="22"/>
        </w:rPr>
        <w:t xml:space="preserve">The </w:t>
      </w:r>
      <w:r w:rsidR="00EA0B57" w:rsidRPr="00603F66">
        <w:rPr>
          <w:rFonts w:ascii="Times New Roman" w:hAnsi="Times New Roman" w:cs="Times New Roman"/>
          <w:color w:val="000000"/>
          <w:sz w:val="22"/>
          <w:szCs w:val="22"/>
        </w:rPr>
        <w:t xml:space="preserve">James Silberrad Brown Center for Artificial Intelligence (AI) </w:t>
      </w:r>
      <w:r w:rsidR="00646738" w:rsidRPr="00603F66">
        <w:rPr>
          <w:rFonts w:ascii="Times New Roman" w:hAnsi="Times New Roman" w:cs="Times New Roman"/>
          <w:color w:val="000000"/>
          <w:sz w:val="22"/>
          <w:szCs w:val="22"/>
        </w:rPr>
        <w:t>at</w:t>
      </w:r>
      <w:r w:rsidR="00EA0B57" w:rsidRPr="00603F66">
        <w:rPr>
          <w:rFonts w:ascii="Times New Roman" w:hAnsi="Times New Roman" w:cs="Times New Roman"/>
          <w:color w:val="000000"/>
          <w:sz w:val="22"/>
          <w:szCs w:val="22"/>
        </w:rPr>
        <w:t xml:space="preserve"> </w:t>
      </w:r>
      <w:r w:rsidRPr="00603F66">
        <w:rPr>
          <w:rFonts w:ascii="Times New Roman" w:hAnsi="Times New Roman" w:cs="Times New Roman"/>
          <w:color w:val="000000"/>
          <w:sz w:val="22"/>
          <w:szCs w:val="22"/>
        </w:rPr>
        <w:t xml:space="preserve">the MIS department has been central to develop an active grant-funded research program. </w:t>
      </w:r>
      <w:r w:rsidR="000F3581" w:rsidRPr="00603F66">
        <w:rPr>
          <w:rFonts w:ascii="Times New Roman" w:hAnsi="Times New Roman" w:cs="Times New Roman"/>
          <w:color w:val="000000"/>
          <w:sz w:val="22"/>
          <w:szCs w:val="22"/>
        </w:rPr>
        <w:t xml:space="preserve">As </w:t>
      </w:r>
      <w:r w:rsidR="00D83144" w:rsidRPr="00603F66">
        <w:rPr>
          <w:rFonts w:ascii="Times New Roman" w:hAnsi="Times New Roman" w:cs="Times New Roman"/>
          <w:color w:val="000000"/>
          <w:sz w:val="22"/>
          <w:szCs w:val="22"/>
        </w:rPr>
        <w:t>a</w:t>
      </w:r>
      <w:r w:rsidR="000F3581" w:rsidRPr="00603F66">
        <w:rPr>
          <w:rFonts w:ascii="Times New Roman" w:hAnsi="Times New Roman" w:cs="Times New Roman"/>
          <w:color w:val="000000"/>
          <w:sz w:val="22"/>
          <w:szCs w:val="22"/>
        </w:rPr>
        <w:t xml:space="preserve"> highly</w:t>
      </w:r>
      <w:r w:rsidR="00D83144" w:rsidRPr="00603F66">
        <w:rPr>
          <w:rFonts w:ascii="Times New Roman" w:hAnsi="Times New Roman" w:cs="Times New Roman"/>
          <w:color w:val="000000"/>
          <w:sz w:val="22"/>
          <w:szCs w:val="22"/>
        </w:rPr>
        <w:t xml:space="preserve"> recognized hub for research, education, and practical application</w:t>
      </w:r>
      <w:r w:rsidR="000F3581" w:rsidRPr="00603F66">
        <w:rPr>
          <w:rFonts w:ascii="Times New Roman" w:hAnsi="Times New Roman" w:cs="Times New Roman"/>
          <w:color w:val="000000"/>
          <w:sz w:val="22"/>
          <w:szCs w:val="22"/>
        </w:rPr>
        <w:t xml:space="preserve">, the center </w:t>
      </w:r>
      <w:r w:rsidR="00E3244F" w:rsidRPr="00603F66">
        <w:rPr>
          <w:rFonts w:ascii="Times New Roman" w:hAnsi="Times New Roman" w:cs="Times New Roman"/>
          <w:color w:val="000000"/>
          <w:sz w:val="22"/>
          <w:szCs w:val="22"/>
        </w:rPr>
        <w:t xml:space="preserve">undertakes research </w:t>
      </w:r>
      <w:r w:rsidR="00D83144" w:rsidRPr="00603F66">
        <w:rPr>
          <w:rFonts w:ascii="Times New Roman" w:hAnsi="Times New Roman" w:cs="Times New Roman"/>
          <w:color w:val="000000"/>
          <w:sz w:val="22"/>
          <w:szCs w:val="22"/>
        </w:rPr>
        <w:t xml:space="preserve">on social robots, foundational </w:t>
      </w:r>
      <w:r w:rsidR="00E3244F" w:rsidRPr="00603F66">
        <w:rPr>
          <w:rFonts w:ascii="Times New Roman" w:hAnsi="Times New Roman" w:cs="Times New Roman"/>
          <w:color w:val="000000"/>
          <w:sz w:val="22"/>
          <w:szCs w:val="22"/>
        </w:rPr>
        <w:t xml:space="preserve">AI </w:t>
      </w:r>
      <w:r w:rsidR="00D83144" w:rsidRPr="00603F66">
        <w:rPr>
          <w:rFonts w:ascii="Times New Roman" w:hAnsi="Times New Roman" w:cs="Times New Roman"/>
          <w:color w:val="000000"/>
          <w:sz w:val="22"/>
          <w:szCs w:val="22"/>
        </w:rPr>
        <w:t xml:space="preserve">models, cybersecurity, mental healthcare, </w:t>
      </w:r>
      <w:r w:rsidR="007D7818" w:rsidRPr="00603F66">
        <w:rPr>
          <w:rFonts w:ascii="Times New Roman" w:hAnsi="Times New Roman" w:cs="Times New Roman"/>
          <w:color w:val="000000"/>
          <w:sz w:val="22"/>
          <w:szCs w:val="22"/>
        </w:rPr>
        <w:t xml:space="preserve">and </w:t>
      </w:r>
      <w:r w:rsidR="00D83144" w:rsidRPr="00603F66">
        <w:rPr>
          <w:rFonts w:ascii="Times New Roman" w:hAnsi="Times New Roman" w:cs="Times New Roman"/>
          <w:color w:val="000000"/>
          <w:sz w:val="22"/>
          <w:szCs w:val="22"/>
        </w:rPr>
        <w:t>augmented reality</w:t>
      </w:r>
      <w:r w:rsidR="007D7818" w:rsidRPr="00603F66">
        <w:rPr>
          <w:rFonts w:ascii="Times New Roman" w:hAnsi="Times New Roman" w:cs="Times New Roman"/>
          <w:color w:val="000000"/>
          <w:sz w:val="22"/>
          <w:szCs w:val="22"/>
        </w:rPr>
        <w:t>.</w:t>
      </w:r>
      <w:r w:rsidR="00D83144" w:rsidRPr="00603F66">
        <w:rPr>
          <w:rFonts w:ascii="Times New Roman" w:hAnsi="Times New Roman" w:cs="Times New Roman"/>
          <w:color w:val="000000"/>
          <w:sz w:val="22"/>
          <w:szCs w:val="22"/>
        </w:rPr>
        <w:t xml:space="preserve"> </w:t>
      </w:r>
      <w:r w:rsidRPr="00603F66">
        <w:rPr>
          <w:rFonts w:ascii="Times New Roman" w:hAnsi="Times New Roman" w:cs="Times New Roman"/>
          <w:color w:val="000000"/>
          <w:sz w:val="22"/>
          <w:szCs w:val="22"/>
        </w:rPr>
        <w:t>MIS faculty</w:t>
      </w:r>
      <w:r w:rsidR="007D7818" w:rsidRPr="00603F66">
        <w:rPr>
          <w:rFonts w:ascii="Times New Roman" w:hAnsi="Times New Roman" w:cs="Times New Roman"/>
          <w:color w:val="000000"/>
          <w:sz w:val="22"/>
          <w:szCs w:val="22"/>
        </w:rPr>
        <w:t xml:space="preserve"> have been</w:t>
      </w:r>
      <w:r w:rsidRPr="00603F66">
        <w:rPr>
          <w:rFonts w:ascii="Times New Roman" w:hAnsi="Times New Roman" w:cs="Times New Roman"/>
          <w:color w:val="000000"/>
          <w:sz w:val="22"/>
          <w:szCs w:val="22"/>
        </w:rPr>
        <w:t xml:space="preserve"> publish</w:t>
      </w:r>
      <w:r w:rsidR="007D7818" w:rsidRPr="00603F66">
        <w:rPr>
          <w:rFonts w:ascii="Times New Roman" w:hAnsi="Times New Roman" w:cs="Times New Roman"/>
          <w:color w:val="000000"/>
          <w:sz w:val="22"/>
          <w:szCs w:val="22"/>
        </w:rPr>
        <w:t>ing</w:t>
      </w:r>
      <w:r w:rsidRPr="00603F66">
        <w:rPr>
          <w:rFonts w:ascii="Times New Roman" w:hAnsi="Times New Roman" w:cs="Times New Roman"/>
          <w:color w:val="000000"/>
          <w:sz w:val="22"/>
          <w:szCs w:val="22"/>
        </w:rPr>
        <w:t xml:space="preserve"> in leading journals such as </w:t>
      </w:r>
      <w:r w:rsidRPr="00603F66">
        <w:rPr>
          <w:rFonts w:ascii="Times New Roman" w:hAnsi="Times New Roman" w:cs="Times New Roman"/>
          <w:i/>
          <w:iCs/>
          <w:color w:val="000000"/>
          <w:sz w:val="22"/>
          <w:szCs w:val="22"/>
        </w:rPr>
        <w:t>MISQ</w:t>
      </w:r>
      <w:r w:rsidRPr="00603F66">
        <w:rPr>
          <w:rFonts w:ascii="Times New Roman" w:hAnsi="Times New Roman" w:cs="Times New Roman"/>
          <w:color w:val="000000"/>
          <w:sz w:val="22"/>
          <w:szCs w:val="22"/>
        </w:rPr>
        <w:t>, </w:t>
      </w:r>
      <w:r w:rsidRPr="00603F66">
        <w:rPr>
          <w:rFonts w:ascii="Times New Roman" w:hAnsi="Times New Roman" w:cs="Times New Roman"/>
          <w:i/>
          <w:iCs/>
          <w:color w:val="000000"/>
          <w:sz w:val="22"/>
          <w:szCs w:val="22"/>
        </w:rPr>
        <w:t>JMIS</w:t>
      </w:r>
      <w:r w:rsidRPr="00603F66">
        <w:rPr>
          <w:rFonts w:ascii="Times New Roman" w:hAnsi="Times New Roman" w:cs="Times New Roman"/>
          <w:color w:val="000000"/>
          <w:sz w:val="22"/>
          <w:szCs w:val="22"/>
        </w:rPr>
        <w:t>, </w:t>
      </w:r>
      <w:r w:rsidRPr="00603F66">
        <w:rPr>
          <w:rFonts w:ascii="Times New Roman" w:hAnsi="Times New Roman" w:cs="Times New Roman"/>
          <w:i/>
          <w:iCs/>
          <w:color w:val="000000"/>
          <w:sz w:val="22"/>
          <w:szCs w:val="22"/>
        </w:rPr>
        <w:t>JAIS</w:t>
      </w:r>
      <w:r w:rsidRPr="00603F66">
        <w:rPr>
          <w:rFonts w:ascii="Times New Roman" w:hAnsi="Times New Roman" w:cs="Times New Roman"/>
          <w:color w:val="000000"/>
          <w:sz w:val="22"/>
          <w:szCs w:val="22"/>
        </w:rPr>
        <w:t>, </w:t>
      </w:r>
      <w:r w:rsidRPr="00603F66">
        <w:rPr>
          <w:rFonts w:ascii="Times New Roman" w:hAnsi="Times New Roman" w:cs="Times New Roman"/>
          <w:i/>
          <w:iCs/>
          <w:color w:val="000000"/>
          <w:sz w:val="22"/>
          <w:szCs w:val="22"/>
        </w:rPr>
        <w:t>EJIS</w:t>
      </w:r>
      <w:r w:rsidRPr="00603F66">
        <w:rPr>
          <w:rFonts w:ascii="Times New Roman" w:hAnsi="Times New Roman" w:cs="Times New Roman"/>
          <w:color w:val="000000"/>
          <w:sz w:val="22"/>
          <w:szCs w:val="22"/>
        </w:rPr>
        <w:t>, </w:t>
      </w:r>
      <w:r w:rsidRPr="00603F66">
        <w:rPr>
          <w:rFonts w:ascii="Times New Roman" w:hAnsi="Times New Roman" w:cs="Times New Roman"/>
          <w:i/>
          <w:iCs/>
          <w:color w:val="000000"/>
          <w:sz w:val="22"/>
          <w:szCs w:val="22"/>
        </w:rPr>
        <w:t>D</w:t>
      </w:r>
      <w:r w:rsidR="008E585F" w:rsidRPr="00603F66">
        <w:rPr>
          <w:rFonts w:ascii="Times New Roman" w:hAnsi="Times New Roman" w:cs="Times New Roman"/>
          <w:i/>
          <w:iCs/>
          <w:color w:val="000000"/>
          <w:sz w:val="22"/>
          <w:szCs w:val="22"/>
        </w:rPr>
        <w:t>SS</w:t>
      </w:r>
      <w:r w:rsidRPr="00603F66">
        <w:rPr>
          <w:rFonts w:ascii="Times New Roman" w:hAnsi="Times New Roman" w:cs="Times New Roman"/>
          <w:color w:val="000000"/>
          <w:sz w:val="22"/>
          <w:szCs w:val="22"/>
        </w:rPr>
        <w:t>, </w:t>
      </w:r>
      <w:r w:rsidRPr="00603F66">
        <w:rPr>
          <w:rFonts w:ascii="Times New Roman" w:hAnsi="Times New Roman" w:cs="Times New Roman"/>
          <w:i/>
          <w:iCs/>
          <w:color w:val="000000"/>
          <w:sz w:val="22"/>
          <w:szCs w:val="22"/>
        </w:rPr>
        <w:t>IEEE Transactions</w:t>
      </w:r>
      <w:r w:rsidRPr="00603F66">
        <w:rPr>
          <w:rFonts w:ascii="Times New Roman" w:hAnsi="Times New Roman" w:cs="Times New Roman"/>
          <w:color w:val="000000"/>
          <w:sz w:val="22"/>
          <w:szCs w:val="22"/>
        </w:rPr>
        <w:t xml:space="preserve">, </w:t>
      </w:r>
      <w:r w:rsidRPr="00603F66">
        <w:rPr>
          <w:rFonts w:ascii="Times New Roman" w:hAnsi="Times New Roman" w:cs="Times New Roman"/>
          <w:i/>
          <w:iCs/>
          <w:color w:val="000000"/>
          <w:sz w:val="22"/>
          <w:szCs w:val="22"/>
        </w:rPr>
        <w:t>Decision Sciences</w:t>
      </w:r>
      <w:r w:rsidRPr="00603F66">
        <w:rPr>
          <w:rFonts w:ascii="Times New Roman" w:hAnsi="Times New Roman" w:cs="Times New Roman"/>
          <w:color w:val="000000"/>
          <w:sz w:val="22"/>
          <w:szCs w:val="22"/>
        </w:rPr>
        <w:t>, and </w:t>
      </w:r>
      <w:r w:rsidRPr="00603F66">
        <w:rPr>
          <w:rFonts w:ascii="Times New Roman" w:hAnsi="Times New Roman" w:cs="Times New Roman"/>
          <w:i/>
          <w:iCs/>
          <w:color w:val="000000"/>
          <w:sz w:val="22"/>
          <w:szCs w:val="22"/>
        </w:rPr>
        <w:t>Journal of Econometrics</w:t>
      </w:r>
      <w:r w:rsidRPr="00603F66">
        <w:rPr>
          <w:rFonts w:ascii="Times New Roman" w:hAnsi="Times New Roman" w:cs="Times New Roman"/>
          <w:color w:val="000000"/>
          <w:sz w:val="22"/>
          <w:szCs w:val="22"/>
        </w:rPr>
        <w:t>.</w:t>
      </w:r>
    </w:p>
    <w:p w14:paraId="37002D19" w14:textId="77777777" w:rsidR="009C4435" w:rsidRPr="00603F66" w:rsidRDefault="009C4435" w:rsidP="003836D3">
      <w:pPr>
        <w:pStyle w:val="HTMLPreformatted"/>
        <w:jc w:val="both"/>
        <w:rPr>
          <w:sz w:val="22"/>
          <w:szCs w:val="22"/>
        </w:rPr>
      </w:pPr>
    </w:p>
    <w:p w14:paraId="39B562E4" w14:textId="77777777" w:rsidR="00277D1E" w:rsidRDefault="003836D3" w:rsidP="00B73884">
      <w:pPr>
        <w:pStyle w:val="HTMLPreformatted"/>
        <w:jc w:val="both"/>
        <w:rPr>
          <w:rFonts w:ascii="Times New Roman" w:hAnsi="Times New Roman" w:cs="Times New Roman"/>
          <w:sz w:val="22"/>
          <w:szCs w:val="22"/>
        </w:rPr>
      </w:pPr>
      <w:r w:rsidRPr="00603F66">
        <w:rPr>
          <w:rFonts w:ascii="Times New Roman" w:hAnsi="Times New Roman" w:cs="Times New Roman"/>
          <w:sz w:val="22"/>
          <w:szCs w:val="22"/>
        </w:rPr>
        <w:t xml:space="preserve">The MIS department offers the Bachelor of Science in Business Administration (BSBA) – Information Systems Major, Master of Science in Information Systems (MSIS), </w:t>
      </w:r>
      <w:r w:rsidR="0077208E" w:rsidRPr="00603F66">
        <w:rPr>
          <w:rFonts w:ascii="Times New Roman" w:hAnsi="Times New Roman" w:cs="Times New Roman"/>
          <w:sz w:val="22"/>
          <w:szCs w:val="22"/>
        </w:rPr>
        <w:t xml:space="preserve">Master of Science in </w:t>
      </w:r>
      <w:r w:rsidR="009142CF" w:rsidRPr="00603F66">
        <w:rPr>
          <w:rFonts w:ascii="Times New Roman" w:hAnsi="Times New Roman" w:cs="Times New Roman"/>
          <w:sz w:val="22"/>
          <w:szCs w:val="22"/>
        </w:rPr>
        <w:t>Cybersecurity Management</w:t>
      </w:r>
      <w:r w:rsidR="005C535A" w:rsidRPr="00603F66">
        <w:rPr>
          <w:rFonts w:ascii="Times New Roman" w:hAnsi="Times New Roman" w:cs="Times New Roman"/>
          <w:sz w:val="22"/>
          <w:szCs w:val="22"/>
        </w:rPr>
        <w:t xml:space="preserve"> (MSCM)</w:t>
      </w:r>
      <w:r w:rsidR="00F34E3A" w:rsidRPr="00603F66">
        <w:rPr>
          <w:rFonts w:ascii="Times New Roman" w:hAnsi="Times New Roman" w:cs="Times New Roman"/>
          <w:sz w:val="22"/>
          <w:szCs w:val="22"/>
        </w:rPr>
        <w:t>, Master of Science in Supply Chain Innovation (MSSCI)</w:t>
      </w:r>
      <w:r w:rsidR="00957D27" w:rsidRPr="00603F66">
        <w:rPr>
          <w:rFonts w:ascii="Times New Roman" w:hAnsi="Times New Roman" w:cs="Times New Roman"/>
          <w:sz w:val="22"/>
          <w:szCs w:val="22"/>
        </w:rPr>
        <w:t>,</w:t>
      </w:r>
      <w:r w:rsidR="009142CF" w:rsidRPr="00603F66">
        <w:rPr>
          <w:rFonts w:ascii="Times New Roman" w:hAnsi="Times New Roman" w:cs="Times New Roman"/>
          <w:sz w:val="22"/>
          <w:szCs w:val="22"/>
        </w:rPr>
        <w:t xml:space="preserve"> </w:t>
      </w:r>
      <w:r w:rsidRPr="00603F66">
        <w:rPr>
          <w:rFonts w:ascii="Times New Roman" w:hAnsi="Times New Roman" w:cs="Times New Roman"/>
          <w:sz w:val="22"/>
          <w:szCs w:val="22"/>
        </w:rPr>
        <w:t xml:space="preserve">and MBA specializations in </w:t>
      </w:r>
      <w:r w:rsidR="00957D27" w:rsidRPr="00603F66">
        <w:rPr>
          <w:rFonts w:ascii="Times New Roman" w:hAnsi="Times New Roman" w:cs="Times New Roman"/>
          <w:sz w:val="22"/>
          <w:szCs w:val="22"/>
        </w:rPr>
        <w:t>I</w:t>
      </w:r>
      <w:r w:rsidRPr="00603F66">
        <w:rPr>
          <w:rFonts w:ascii="Times New Roman" w:hAnsi="Times New Roman" w:cs="Times New Roman"/>
          <w:sz w:val="22"/>
          <w:szCs w:val="22"/>
        </w:rPr>
        <w:t xml:space="preserve">nformation </w:t>
      </w:r>
      <w:r w:rsidR="00957D27" w:rsidRPr="00603F66">
        <w:rPr>
          <w:rFonts w:ascii="Times New Roman" w:hAnsi="Times New Roman" w:cs="Times New Roman"/>
          <w:sz w:val="22"/>
          <w:szCs w:val="22"/>
        </w:rPr>
        <w:t>S</w:t>
      </w:r>
      <w:r w:rsidRPr="00603F66">
        <w:rPr>
          <w:rFonts w:ascii="Times New Roman" w:hAnsi="Times New Roman" w:cs="Times New Roman"/>
          <w:sz w:val="22"/>
          <w:szCs w:val="22"/>
        </w:rPr>
        <w:t xml:space="preserve">ystems. </w:t>
      </w:r>
      <w:r w:rsidR="00476B3B" w:rsidRPr="00603F66">
        <w:rPr>
          <w:rFonts w:ascii="Times New Roman" w:hAnsi="Times New Roman" w:cs="Times New Roman"/>
          <w:sz w:val="22"/>
          <w:szCs w:val="22"/>
        </w:rPr>
        <w:t xml:space="preserve">The </w:t>
      </w:r>
      <w:r w:rsidR="00476B3B" w:rsidRPr="00603F66">
        <w:rPr>
          <w:rFonts w:ascii="Times New Roman" w:hAnsi="Times New Roman" w:cs="Times New Roman"/>
          <w:b/>
          <w:sz w:val="22"/>
          <w:szCs w:val="22"/>
        </w:rPr>
        <w:t>Fowler</w:t>
      </w:r>
      <w:r w:rsidR="00476B3B" w:rsidRPr="00603F66">
        <w:rPr>
          <w:rFonts w:ascii="Times New Roman" w:hAnsi="Times New Roman" w:cs="Times New Roman"/>
          <w:sz w:val="22"/>
          <w:szCs w:val="22"/>
        </w:rPr>
        <w:t xml:space="preserve"> </w:t>
      </w:r>
      <w:r w:rsidR="00476B3B" w:rsidRPr="00603F66">
        <w:rPr>
          <w:rFonts w:ascii="Times New Roman" w:hAnsi="Times New Roman" w:cs="Times New Roman"/>
          <w:b/>
          <w:sz w:val="22"/>
          <w:szCs w:val="22"/>
        </w:rPr>
        <w:t xml:space="preserve">College of Business </w:t>
      </w:r>
      <w:r w:rsidR="00364E94" w:rsidRPr="00603F66">
        <w:rPr>
          <w:rFonts w:ascii="Times New Roman" w:hAnsi="Times New Roman" w:cs="Times New Roman"/>
          <w:sz w:val="22"/>
          <w:szCs w:val="22"/>
        </w:rPr>
        <w:t xml:space="preserve">enrolls </w:t>
      </w:r>
      <w:r w:rsidR="00B70282" w:rsidRPr="00603F66">
        <w:rPr>
          <w:rFonts w:ascii="Times New Roman" w:hAnsi="Times New Roman" w:cs="Times New Roman"/>
          <w:sz w:val="22"/>
          <w:szCs w:val="22"/>
        </w:rPr>
        <w:t>8</w:t>
      </w:r>
      <w:r w:rsidR="00660877" w:rsidRPr="00603F66">
        <w:rPr>
          <w:rFonts w:ascii="Times New Roman" w:hAnsi="Times New Roman" w:cs="Times New Roman"/>
          <w:sz w:val="22"/>
          <w:szCs w:val="22"/>
        </w:rPr>
        <w:t>,</w:t>
      </w:r>
      <w:r w:rsidR="003E4559" w:rsidRPr="00603F66">
        <w:rPr>
          <w:rFonts w:ascii="Times New Roman" w:hAnsi="Times New Roman" w:cs="Times New Roman"/>
          <w:sz w:val="22"/>
          <w:szCs w:val="22"/>
        </w:rPr>
        <w:t>0</w:t>
      </w:r>
      <w:r w:rsidR="00B70282" w:rsidRPr="00603F66">
        <w:rPr>
          <w:rFonts w:ascii="Times New Roman" w:hAnsi="Times New Roman" w:cs="Times New Roman"/>
          <w:sz w:val="22"/>
          <w:szCs w:val="22"/>
        </w:rPr>
        <w:t>0</w:t>
      </w:r>
      <w:r w:rsidR="00364E94" w:rsidRPr="00603F66">
        <w:rPr>
          <w:rFonts w:ascii="Times New Roman" w:hAnsi="Times New Roman" w:cs="Times New Roman"/>
          <w:sz w:val="22"/>
          <w:szCs w:val="22"/>
        </w:rPr>
        <w:t>0</w:t>
      </w:r>
      <w:r w:rsidR="003E4559" w:rsidRPr="00603F66">
        <w:rPr>
          <w:rFonts w:ascii="Times New Roman" w:hAnsi="Times New Roman" w:cs="Times New Roman"/>
          <w:sz w:val="22"/>
          <w:szCs w:val="22"/>
        </w:rPr>
        <w:t>+</w:t>
      </w:r>
      <w:r w:rsidR="00364E94" w:rsidRPr="00603F66">
        <w:rPr>
          <w:rFonts w:ascii="Times New Roman" w:hAnsi="Times New Roman" w:cs="Times New Roman"/>
          <w:sz w:val="22"/>
          <w:szCs w:val="22"/>
        </w:rPr>
        <w:t xml:space="preserve"> undergraduate business majors and about </w:t>
      </w:r>
      <w:r w:rsidR="006F380C" w:rsidRPr="00603F66">
        <w:rPr>
          <w:rFonts w:ascii="Times New Roman" w:hAnsi="Times New Roman" w:cs="Times New Roman"/>
          <w:sz w:val="22"/>
          <w:szCs w:val="22"/>
        </w:rPr>
        <w:t>250</w:t>
      </w:r>
      <w:r w:rsidR="00364E94" w:rsidRPr="00603F66">
        <w:rPr>
          <w:rFonts w:ascii="Times New Roman" w:hAnsi="Times New Roman" w:cs="Times New Roman"/>
          <w:sz w:val="22"/>
          <w:szCs w:val="22"/>
        </w:rPr>
        <w:t xml:space="preserve"> graduate students pursuing the MBA, MSIS, MSA</w:t>
      </w:r>
      <w:r w:rsidR="00B70282" w:rsidRPr="00603F66">
        <w:rPr>
          <w:rFonts w:ascii="Times New Roman" w:hAnsi="Times New Roman" w:cs="Times New Roman"/>
          <w:sz w:val="22"/>
          <w:szCs w:val="22"/>
        </w:rPr>
        <w:t>, and other</w:t>
      </w:r>
      <w:r w:rsidR="00364E94" w:rsidRPr="00603F66">
        <w:rPr>
          <w:rFonts w:ascii="Times New Roman" w:hAnsi="Times New Roman" w:cs="Times New Roman"/>
          <w:sz w:val="22"/>
          <w:szCs w:val="22"/>
        </w:rPr>
        <w:t xml:space="preserve"> degrees.  The Fowler College of Business is accredited by AACSB (since 1959).  </w:t>
      </w:r>
    </w:p>
    <w:p w14:paraId="4D93CC69" w14:textId="77777777" w:rsidR="00277D1E" w:rsidRDefault="00277D1E" w:rsidP="00B73884">
      <w:pPr>
        <w:pStyle w:val="HTMLPreformatted"/>
        <w:jc w:val="both"/>
        <w:rPr>
          <w:rFonts w:ascii="Times New Roman" w:hAnsi="Times New Roman" w:cs="Times New Roman"/>
          <w:sz w:val="22"/>
          <w:szCs w:val="22"/>
        </w:rPr>
      </w:pPr>
    </w:p>
    <w:p w14:paraId="571098E2" w14:textId="33BE595D" w:rsidR="00A55E66" w:rsidRPr="00603F66" w:rsidRDefault="00A55E66" w:rsidP="00B73884">
      <w:pPr>
        <w:pStyle w:val="HTMLPreformatted"/>
        <w:jc w:val="both"/>
        <w:rPr>
          <w:rFonts w:ascii="Times New Roman" w:hAnsi="Times New Roman" w:cs="Times New Roman"/>
          <w:color w:val="000000"/>
          <w:sz w:val="22"/>
          <w:szCs w:val="22"/>
        </w:rPr>
      </w:pPr>
      <w:r w:rsidRPr="00603F66">
        <w:rPr>
          <w:rFonts w:ascii="Times New Roman" w:hAnsi="Times New Roman" w:cs="Times New Roman"/>
          <w:b/>
          <w:bCs/>
          <w:color w:val="000000"/>
          <w:sz w:val="22"/>
          <w:szCs w:val="22"/>
        </w:rPr>
        <w:t>San Diego State University</w:t>
      </w:r>
      <w:r w:rsidRPr="00603F66">
        <w:rPr>
          <w:rFonts w:ascii="Times New Roman" w:hAnsi="Times New Roman" w:cs="Times New Roman"/>
          <w:color w:val="000000"/>
          <w:sz w:val="22"/>
          <w:szCs w:val="22"/>
        </w:rPr>
        <w:t xml:space="preserve"> is a highly diverse campus community that has a student population of over 36,000. SDSU is currently designated as a Doctoral / Research-Intensive University by the Carnegie Foundation. Established in 1897, SDSU offers </w:t>
      </w:r>
      <w:r w:rsidR="00320297" w:rsidRPr="00603F66">
        <w:rPr>
          <w:rFonts w:ascii="Times New Roman" w:hAnsi="Times New Roman" w:cs="Times New Roman"/>
          <w:color w:val="000000"/>
          <w:sz w:val="22"/>
          <w:szCs w:val="22"/>
        </w:rPr>
        <w:t>bachelor’s</w:t>
      </w:r>
      <w:r w:rsidRPr="00603F66">
        <w:rPr>
          <w:rFonts w:ascii="Times New Roman" w:hAnsi="Times New Roman" w:cs="Times New Roman"/>
          <w:color w:val="000000"/>
          <w:sz w:val="22"/>
          <w:szCs w:val="22"/>
        </w:rPr>
        <w:t xml:space="preserve"> degrees in </w:t>
      </w:r>
      <w:r w:rsidR="000B4B26" w:rsidRPr="00603F66">
        <w:rPr>
          <w:rFonts w:ascii="Times New Roman" w:hAnsi="Times New Roman" w:cs="Times New Roman"/>
          <w:color w:val="000000"/>
          <w:sz w:val="22"/>
          <w:szCs w:val="22"/>
        </w:rPr>
        <w:t>97</w:t>
      </w:r>
      <w:r w:rsidRPr="00603F66">
        <w:rPr>
          <w:rFonts w:ascii="Times New Roman" w:hAnsi="Times New Roman" w:cs="Times New Roman"/>
          <w:color w:val="000000"/>
          <w:sz w:val="22"/>
          <w:szCs w:val="22"/>
        </w:rPr>
        <w:t xml:space="preserve"> areas, masters in </w:t>
      </w:r>
      <w:r w:rsidR="00BF473A" w:rsidRPr="00603F66">
        <w:rPr>
          <w:rFonts w:ascii="Times New Roman" w:hAnsi="Times New Roman" w:cs="Times New Roman"/>
          <w:color w:val="000000"/>
          <w:sz w:val="22"/>
          <w:szCs w:val="22"/>
        </w:rPr>
        <w:t>84</w:t>
      </w:r>
      <w:r w:rsidRPr="00603F66">
        <w:rPr>
          <w:rFonts w:ascii="Times New Roman" w:hAnsi="Times New Roman" w:cs="Times New Roman"/>
          <w:color w:val="000000"/>
          <w:sz w:val="22"/>
          <w:szCs w:val="22"/>
        </w:rPr>
        <w:t xml:space="preserve"> and doctorates in 2</w:t>
      </w:r>
      <w:r w:rsidR="003966FD">
        <w:rPr>
          <w:rFonts w:ascii="Times New Roman" w:hAnsi="Times New Roman" w:cs="Times New Roman"/>
          <w:color w:val="000000"/>
          <w:sz w:val="22"/>
          <w:szCs w:val="22"/>
        </w:rPr>
        <w:t>5</w:t>
      </w:r>
      <w:r w:rsidRPr="00603F66">
        <w:rPr>
          <w:rFonts w:ascii="Times New Roman" w:hAnsi="Times New Roman" w:cs="Times New Roman"/>
          <w:color w:val="000000"/>
          <w:sz w:val="22"/>
          <w:szCs w:val="22"/>
        </w:rPr>
        <w:t>. See http://www.sdsu.edu for more information. SDSU is a large, urban university and Hispanic-Serving Institution with a commitment to diversity, equity, and inclusive excellence. Our campus community is diverse in many ways, including race, religion, color, sex, age, disability, marital status, sexual orientation, gender identity and expression, national origin, pregnancy, medical condition, and covered veteran status. We strive to build and sustain a welcoming environment for all.</w:t>
      </w:r>
    </w:p>
    <w:p w14:paraId="5ACAEB51" w14:textId="1595E975" w:rsidR="00EC07C2" w:rsidRPr="00603F66" w:rsidRDefault="00EC07C2" w:rsidP="00476B3B">
      <w:pPr>
        <w:pStyle w:val="HTMLPreformatted"/>
        <w:jc w:val="both"/>
        <w:rPr>
          <w:rFonts w:ascii="Times New Roman" w:hAnsi="Times New Roman" w:cs="Times New Roman"/>
          <w:color w:val="000000"/>
          <w:sz w:val="22"/>
          <w:szCs w:val="22"/>
        </w:rPr>
      </w:pPr>
    </w:p>
    <w:p w14:paraId="15C9D3A6" w14:textId="5B31479A" w:rsidR="00660877" w:rsidRPr="00603F66" w:rsidRDefault="00660877" w:rsidP="00476B3B">
      <w:pPr>
        <w:pStyle w:val="HTMLPreformatted"/>
        <w:jc w:val="both"/>
        <w:rPr>
          <w:rFonts w:ascii="Times New Roman" w:hAnsi="Times New Roman" w:cs="Times New Roman"/>
          <w:b/>
          <w:bCs/>
          <w:sz w:val="22"/>
          <w:szCs w:val="22"/>
        </w:rPr>
      </w:pPr>
      <w:r w:rsidRPr="00603F66">
        <w:rPr>
          <w:rFonts w:ascii="Times New Roman" w:hAnsi="Times New Roman" w:cs="Times New Roman"/>
          <w:color w:val="000000"/>
          <w:sz w:val="22"/>
          <w:szCs w:val="22"/>
        </w:rPr>
        <w:t xml:space="preserve">We are seeking applicants with demonstrated experience in and/or commitment to teaching and working effectively with individuals from diverse backgrounds and members of underrepresented groups. Candidates must satisfy two or more of the eight Building on Inclusive Excellence (BIE) criteria. </w:t>
      </w:r>
      <w:r w:rsidRPr="00603F66">
        <w:rPr>
          <w:rFonts w:ascii="Times New Roman" w:hAnsi="Times New Roman" w:cs="Times New Roman"/>
          <w:color w:val="000000"/>
          <w:sz w:val="22"/>
          <w:szCs w:val="22"/>
        </w:rPr>
        <w:lastRenderedPageBreak/>
        <w:t xml:space="preserve">Candidates that meet BIE criteria: (a) are committed to engaging in service with underrepresented populations within the discipline, (b) have demonstrated knowledge of barriers for underrepresented students and faculty within the discipline, (c) have experience or have demonstrated commitment to teaching and mentoring underrepresented students, (d) have experience or have demonstrated commitment to integrating understanding of underrepresented populations and communities into research, (e) have experience in or have demonstrated commitment to extending knowledge of opportunities and challenges in achieving artistic/scholarly success to members of an underrepresented group, (f) have experience in or have demonstrated commitment to research that engages underrepresented communities, (g) have expertise or demonstrated commitment to developing expertise in cross-cultural communication and collaboration, and/or (h) have research interests that contribute to diversity and equal opportunity in higher education. </w:t>
      </w:r>
      <w:r w:rsidR="008D0BE0" w:rsidRPr="00603F66">
        <w:rPr>
          <w:rFonts w:ascii="Times New Roman" w:hAnsi="Times New Roman" w:cs="Times New Roman"/>
          <w:b/>
          <w:bCs/>
          <w:sz w:val="22"/>
          <w:szCs w:val="22"/>
        </w:rPr>
        <w:t>Please indicate in a separate diversity statement how you meet at least two (2) of these criteria.</w:t>
      </w:r>
    </w:p>
    <w:p w14:paraId="5CAF2C33" w14:textId="473F8C6D" w:rsidR="00B93567" w:rsidRPr="00603F66" w:rsidRDefault="00B93567" w:rsidP="002347A7">
      <w:pPr>
        <w:jc w:val="both"/>
        <w:rPr>
          <w:color w:val="000000"/>
          <w:sz w:val="22"/>
          <w:szCs w:val="22"/>
        </w:rPr>
      </w:pPr>
    </w:p>
    <w:p w14:paraId="6BFAFAA6" w14:textId="7D17078A" w:rsidR="00B93567" w:rsidRPr="00603F66" w:rsidRDefault="00B93567" w:rsidP="002347A7">
      <w:pPr>
        <w:jc w:val="both"/>
        <w:rPr>
          <w:color w:val="000000"/>
          <w:sz w:val="22"/>
          <w:szCs w:val="22"/>
        </w:rPr>
      </w:pPr>
      <w:r w:rsidRPr="00603F66">
        <w:rPr>
          <w:color w:val="000000"/>
          <w:sz w:val="22"/>
          <w:szCs w:val="22"/>
        </w:rPr>
        <w:t xml:space="preserve">Qualified applicants must submit a letter of interest, diversity statement with a discussion of how </w:t>
      </w:r>
      <w:r w:rsidR="008E2B45" w:rsidRPr="00603F66">
        <w:rPr>
          <w:color w:val="000000"/>
          <w:sz w:val="22"/>
          <w:szCs w:val="22"/>
        </w:rPr>
        <w:t>candidate meets two or more Building on Inclusive Excellence (BIE) criteria and provide unique evidence (Demonstration of past accomplishments and/or future plans) for each criterion met</w:t>
      </w:r>
      <w:r w:rsidR="00E875AB" w:rsidRPr="00603F66">
        <w:rPr>
          <w:color w:val="000000"/>
          <w:sz w:val="22"/>
          <w:szCs w:val="22"/>
        </w:rPr>
        <w:t>, current curriculum vita, research statement, teaching statement</w:t>
      </w:r>
      <w:r w:rsidR="002543DF" w:rsidRPr="00603F66">
        <w:rPr>
          <w:color w:val="000000"/>
          <w:sz w:val="22"/>
          <w:szCs w:val="22"/>
        </w:rPr>
        <w:t xml:space="preserve"> (including evidence of teach effectiveness), and a list of three or more references.</w:t>
      </w:r>
    </w:p>
    <w:p w14:paraId="0D252CF4" w14:textId="77777777" w:rsidR="00D92061" w:rsidRPr="00603F66" w:rsidRDefault="00D92061" w:rsidP="00D92061">
      <w:pPr>
        <w:jc w:val="both"/>
        <w:rPr>
          <w:sz w:val="22"/>
          <w:szCs w:val="22"/>
        </w:rPr>
      </w:pPr>
    </w:p>
    <w:p w14:paraId="5FA698A9" w14:textId="1A7D87C7" w:rsidR="000C27DA" w:rsidRPr="00603F66" w:rsidRDefault="00364E94" w:rsidP="008F7EFE">
      <w:pPr>
        <w:jc w:val="both"/>
        <w:rPr>
          <w:sz w:val="22"/>
          <w:szCs w:val="22"/>
        </w:rPr>
      </w:pPr>
      <w:r w:rsidRPr="00603F66">
        <w:rPr>
          <w:sz w:val="22"/>
          <w:szCs w:val="22"/>
        </w:rPr>
        <w:t>Apply via Interfolio at</w:t>
      </w:r>
      <w:r w:rsidR="000D3546" w:rsidRPr="000D3546">
        <w:rPr>
          <w:rFonts w:ascii="Arial" w:hAnsi="Arial" w:cs="Arial"/>
          <w:color w:val="000000"/>
          <w:shd w:val="clear" w:color="auto" w:fill="FFFFFF"/>
        </w:rPr>
        <w:t xml:space="preserve"> </w:t>
      </w:r>
      <w:r w:rsidR="000D3546" w:rsidRPr="000D3546">
        <w:rPr>
          <w:color w:val="000000"/>
          <w:sz w:val="22"/>
          <w:szCs w:val="22"/>
          <w:shd w:val="clear" w:color="auto" w:fill="FFFFFF"/>
        </w:rPr>
        <w:t>http://apply.interfolio.com/149333</w:t>
      </w:r>
      <w:r w:rsidRPr="00603F66">
        <w:rPr>
          <w:sz w:val="22"/>
          <w:szCs w:val="22"/>
        </w:rPr>
        <w:t xml:space="preserve"> </w:t>
      </w:r>
      <w:r w:rsidR="00485893" w:rsidRPr="00603F66">
        <w:rPr>
          <w:sz w:val="22"/>
          <w:szCs w:val="22"/>
        </w:rPr>
        <w:t xml:space="preserve"> </w:t>
      </w:r>
      <w:r w:rsidR="000D3546">
        <w:rPr>
          <w:sz w:val="22"/>
          <w:szCs w:val="22"/>
        </w:rPr>
        <w:t xml:space="preserve">   </w:t>
      </w:r>
      <w:r w:rsidRPr="00603F66">
        <w:rPr>
          <w:sz w:val="22"/>
          <w:szCs w:val="22"/>
        </w:rPr>
        <w:t xml:space="preserve">Review of applications will begin immediately and preliminary interviews will be held in </w:t>
      </w:r>
      <w:r w:rsidR="00ED7BA4" w:rsidRPr="00603F66">
        <w:rPr>
          <w:sz w:val="22"/>
          <w:szCs w:val="22"/>
        </w:rPr>
        <w:t>late October</w:t>
      </w:r>
      <w:r w:rsidRPr="00603F66">
        <w:rPr>
          <w:sz w:val="22"/>
          <w:szCs w:val="22"/>
        </w:rPr>
        <w:t xml:space="preserve">. Applications received by </w:t>
      </w:r>
      <w:r w:rsidR="00A21CD2" w:rsidRPr="00603F66">
        <w:rPr>
          <w:sz w:val="22"/>
          <w:szCs w:val="22"/>
        </w:rPr>
        <w:t xml:space="preserve">October 10 </w:t>
      </w:r>
      <w:r w:rsidRPr="00603F66">
        <w:rPr>
          <w:sz w:val="22"/>
          <w:szCs w:val="22"/>
        </w:rPr>
        <w:t>will receive full consideration; the position will remain open until filled.  The contact person for this position is:</w:t>
      </w:r>
    </w:p>
    <w:p w14:paraId="5FA698AA" w14:textId="068DD64B" w:rsidR="002347A7" w:rsidRPr="00603F66" w:rsidRDefault="005575A2" w:rsidP="008F7EFE">
      <w:pPr>
        <w:jc w:val="both"/>
        <w:rPr>
          <w:sz w:val="22"/>
          <w:szCs w:val="22"/>
        </w:rPr>
      </w:pPr>
      <w:r w:rsidRPr="00603F66">
        <w:rPr>
          <w:sz w:val="22"/>
          <w:szCs w:val="22"/>
        </w:rPr>
        <w:tab/>
      </w:r>
      <w:r w:rsidR="00BD7B04" w:rsidRPr="00603F66">
        <w:rPr>
          <w:sz w:val="22"/>
          <w:szCs w:val="22"/>
        </w:rPr>
        <w:t xml:space="preserve">Dr. </w:t>
      </w:r>
      <w:r w:rsidR="00EC07C2" w:rsidRPr="00603F66">
        <w:rPr>
          <w:sz w:val="22"/>
          <w:szCs w:val="22"/>
        </w:rPr>
        <w:t>Bongsik Shin</w:t>
      </w:r>
      <w:r w:rsidR="002347A7" w:rsidRPr="00603F66">
        <w:rPr>
          <w:sz w:val="22"/>
          <w:szCs w:val="22"/>
        </w:rPr>
        <w:t xml:space="preserve">, </w:t>
      </w:r>
      <w:r w:rsidR="004477AE" w:rsidRPr="00603F66">
        <w:rPr>
          <w:sz w:val="22"/>
          <w:szCs w:val="22"/>
        </w:rPr>
        <w:t xml:space="preserve">Professor and </w:t>
      </w:r>
      <w:r w:rsidR="000456B1" w:rsidRPr="00603F66">
        <w:rPr>
          <w:sz w:val="22"/>
          <w:szCs w:val="22"/>
        </w:rPr>
        <w:t>Department</w:t>
      </w:r>
      <w:r w:rsidR="00BD7B04" w:rsidRPr="00603F66">
        <w:rPr>
          <w:sz w:val="22"/>
          <w:szCs w:val="22"/>
        </w:rPr>
        <w:t xml:space="preserve"> </w:t>
      </w:r>
      <w:r w:rsidR="002347A7" w:rsidRPr="00603F66">
        <w:rPr>
          <w:sz w:val="22"/>
          <w:szCs w:val="22"/>
        </w:rPr>
        <w:t>Chair</w:t>
      </w:r>
    </w:p>
    <w:p w14:paraId="5FA698AB" w14:textId="77777777" w:rsidR="002347A7" w:rsidRPr="00603F66" w:rsidRDefault="002347A7" w:rsidP="008F7EFE">
      <w:pPr>
        <w:jc w:val="both"/>
        <w:rPr>
          <w:sz w:val="22"/>
          <w:szCs w:val="22"/>
        </w:rPr>
      </w:pPr>
      <w:r w:rsidRPr="00603F66">
        <w:rPr>
          <w:sz w:val="22"/>
          <w:szCs w:val="22"/>
        </w:rPr>
        <w:tab/>
      </w:r>
      <w:r w:rsidR="00346F43" w:rsidRPr="00603F66">
        <w:rPr>
          <w:sz w:val="22"/>
          <w:szCs w:val="22"/>
        </w:rPr>
        <w:t>Department</w:t>
      </w:r>
      <w:r w:rsidR="004477AE" w:rsidRPr="00603F66">
        <w:rPr>
          <w:sz w:val="22"/>
          <w:szCs w:val="22"/>
        </w:rPr>
        <w:t xml:space="preserve"> of </w:t>
      </w:r>
      <w:r w:rsidR="00BD7B04" w:rsidRPr="00603F66">
        <w:rPr>
          <w:sz w:val="22"/>
          <w:szCs w:val="22"/>
        </w:rPr>
        <w:t>Management Information Systems</w:t>
      </w:r>
    </w:p>
    <w:p w14:paraId="5FA698AC" w14:textId="77777777" w:rsidR="002347A7" w:rsidRPr="00603F66" w:rsidRDefault="002347A7" w:rsidP="008F7EFE">
      <w:pPr>
        <w:jc w:val="both"/>
        <w:rPr>
          <w:sz w:val="22"/>
          <w:szCs w:val="22"/>
        </w:rPr>
      </w:pPr>
      <w:r w:rsidRPr="00603F66">
        <w:rPr>
          <w:sz w:val="22"/>
          <w:szCs w:val="22"/>
        </w:rPr>
        <w:tab/>
      </w:r>
      <w:r w:rsidR="000456B1" w:rsidRPr="00603F66">
        <w:rPr>
          <w:sz w:val="22"/>
          <w:szCs w:val="22"/>
        </w:rPr>
        <w:t xml:space="preserve">Fowler </w:t>
      </w:r>
      <w:r w:rsidRPr="00603F66">
        <w:rPr>
          <w:sz w:val="22"/>
          <w:szCs w:val="22"/>
        </w:rPr>
        <w:t xml:space="preserve">College of Business </w:t>
      </w:r>
    </w:p>
    <w:p w14:paraId="5FA698AD" w14:textId="77777777" w:rsidR="002347A7" w:rsidRPr="00603F66" w:rsidRDefault="002347A7" w:rsidP="008F7EFE">
      <w:pPr>
        <w:jc w:val="both"/>
        <w:rPr>
          <w:sz w:val="22"/>
          <w:szCs w:val="22"/>
        </w:rPr>
      </w:pPr>
      <w:r w:rsidRPr="00603F66">
        <w:rPr>
          <w:sz w:val="22"/>
          <w:szCs w:val="22"/>
        </w:rPr>
        <w:tab/>
        <w:t>San Diego State University</w:t>
      </w:r>
    </w:p>
    <w:p w14:paraId="5FA698AE" w14:textId="77777777" w:rsidR="002347A7" w:rsidRPr="00603F66" w:rsidRDefault="002347A7" w:rsidP="008F7EFE">
      <w:pPr>
        <w:jc w:val="both"/>
        <w:rPr>
          <w:sz w:val="22"/>
          <w:szCs w:val="22"/>
        </w:rPr>
      </w:pPr>
      <w:r w:rsidRPr="00603F66">
        <w:rPr>
          <w:sz w:val="22"/>
          <w:szCs w:val="22"/>
        </w:rPr>
        <w:tab/>
        <w:t>San Diego, CA 92182-8234</w:t>
      </w:r>
    </w:p>
    <w:p w14:paraId="5FA698AF" w14:textId="5E5970F7" w:rsidR="002347A7" w:rsidRPr="00603F66" w:rsidRDefault="002347A7" w:rsidP="008F7EFE">
      <w:pPr>
        <w:jc w:val="both"/>
        <w:rPr>
          <w:sz w:val="22"/>
          <w:szCs w:val="22"/>
        </w:rPr>
      </w:pPr>
      <w:r w:rsidRPr="00603F66">
        <w:rPr>
          <w:sz w:val="22"/>
          <w:szCs w:val="22"/>
        </w:rPr>
        <w:tab/>
        <w:t>(619</w:t>
      </w:r>
      <w:r w:rsidR="00462ADE" w:rsidRPr="00603F66">
        <w:rPr>
          <w:sz w:val="22"/>
          <w:szCs w:val="22"/>
        </w:rPr>
        <w:t>)</w:t>
      </w:r>
      <w:r w:rsidR="00DE372F" w:rsidRPr="00603F66">
        <w:rPr>
          <w:sz w:val="22"/>
          <w:szCs w:val="22"/>
        </w:rPr>
        <w:t xml:space="preserve"> 594-</w:t>
      </w:r>
      <w:r w:rsidR="00EC07C2" w:rsidRPr="00603F66">
        <w:rPr>
          <w:sz w:val="22"/>
          <w:szCs w:val="22"/>
        </w:rPr>
        <w:t>2133</w:t>
      </w:r>
      <w:r w:rsidR="003C74C1" w:rsidRPr="00603F66">
        <w:rPr>
          <w:sz w:val="22"/>
          <w:szCs w:val="22"/>
        </w:rPr>
        <w:t xml:space="preserve"> (voice</w:t>
      </w:r>
      <w:r w:rsidRPr="00603F66">
        <w:rPr>
          <w:sz w:val="22"/>
          <w:szCs w:val="22"/>
        </w:rPr>
        <w:t>)</w:t>
      </w:r>
    </w:p>
    <w:p w14:paraId="5FA698B0" w14:textId="45581421" w:rsidR="002347A7" w:rsidRPr="00603F66" w:rsidRDefault="003C74C1" w:rsidP="008F7EFE">
      <w:pPr>
        <w:jc w:val="both"/>
        <w:rPr>
          <w:sz w:val="22"/>
          <w:szCs w:val="22"/>
        </w:rPr>
      </w:pPr>
      <w:r w:rsidRPr="00603F66">
        <w:rPr>
          <w:sz w:val="22"/>
          <w:szCs w:val="22"/>
        </w:rPr>
        <w:tab/>
      </w:r>
      <w:r w:rsidR="00EC07C2" w:rsidRPr="00603F66">
        <w:rPr>
          <w:sz w:val="22"/>
          <w:szCs w:val="22"/>
        </w:rPr>
        <w:t>bshin</w:t>
      </w:r>
      <w:r w:rsidR="00687962" w:rsidRPr="00603F66">
        <w:rPr>
          <w:sz w:val="22"/>
          <w:szCs w:val="22"/>
        </w:rPr>
        <w:t>@</w:t>
      </w:r>
      <w:r w:rsidR="002347A7" w:rsidRPr="00603F66">
        <w:rPr>
          <w:sz w:val="22"/>
          <w:szCs w:val="22"/>
        </w:rPr>
        <w:t>sdsu.edu</w:t>
      </w:r>
    </w:p>
    <w:p w14:paraId="43CAFA55" w14:textId="77777777" w:rsidR="001A4998" w:rsidRPr="00603F66" w:rsidRDefault="001A4998" w:rsidP="00462012">
      <w:pPr>
        <w:jc w:val="both"/>
        <w:rPr>
          <w:sz w:val="22"/>
          <w:szCs w:val="22"/>
        </w:rPr>
      </w:pPr>
    </w:p>
    <w:p w14:paraId="7B39F63F" w14:textId="46C9DFC5" w:rsidR="00FD3B8C" w:rsidRPr="005222AD" w:rsidRDefault="00FD3B8C" w:rsidP="005222AD">
      <w:pPr>
        <w:pStyle w:val="NormalWeb"/>
        <w:spacing w:before="0" w:beforeAutospacing="0" w:after="0" w:afterAutospacing="0" w:line="240" w:lineRule="auto"/>
        <w:jc w:val="both"/>
      </w:pPr>
      <w:r w:rsidRPr="005222AD">
        <w:rPr>
          <w:color w:val="000000"/>
          <w:sz w:val="22"/>
          <w:szCs w:val="22"/>
        </w:rPr>
        <w:t xml:space="preserve">The minimum salary for this position is based on the current CSU salary schedule for </w:t>
      </w:r>
      <w:hyperlink r:id="rId9" w:anchor="-Keyword=instructional%20faculty%20academic%20year-Class=0-CBID=R03-Date=1-PLYear=2023-PLNumber=2303-Recs=15" w:history="1">
        <w:r w:rsidRPr="005222AD">
          <w:rPr>
            <w:rStyle w:val="Hyperlink"/>
            <w:color w:val="1155CC"/>
            <w:sz w:val="22"/>
            <w:szCs w:val="22"/>
          </w:rPr>
          <w:t>Assistant Professors</w:t>
        </w:r>
      </w:hyperlink>
      <w:r w:rsidRPr="005222AD">
        <w:rPr>
          <w:color w:val="000000"/>
          <w:sz w:val="22"/>
          <w:szCs w:val="22"/>
        </w:rPr>
        <w:t xml:space="preserve">  / </w:t>
      </w:r>
      <w:hyperlink r:id="rId10" w:anchor="-Keyword=instructional%20faculty%20academic%20year-Class=0-CBID=R03-Date=1-PLYear=2023-PLNumber=2303-Recs=15" w:history="1">
        <w:r w:rsidRPr="005222AD">
          <w:rPr>
            <w:rStyle w:val="Hyperlink"/>
            <w:color w:val="1155CC"/>
            <w:sz w:val="22"/>
            <w:szCs w:val="22"/>
          </w:rPr>
          <w:t>Associate Professors</w:t>
        </w:r>
      </w:hyperlink>
      <w:r w:rsidRPr="005222AD">
        <w:rPr>
          <w:color w:val="000000"/>
          <w:sz w:val="22"/>
          <w:szCs w:val="22"/>
        </w:rPr>
        <w:t xml:space="preserve"> / </w:t>
      </w:r>
      <w:hyperlink r:id="rId11" w:anchor="-Keyword=instructional%20faculty%20academic%20year-Class=0-CBID=R03-Date=1-PLYear=2023-PLNumber=2303-Recs=15" w:history="1">
        <w:r w:rsidRPr="005222AD">
          <w:rPr>
            <w:rStyle w:val="Hyperlink"/>
            <w:color w:val="1155CC"/>
            <w:sz w:val="22"/>
            <w:szCs w:val="22"/>
          </w:rPr>
          <w:t>Professors</w:t>
        </w:r>
      </w:hyperlink>
      <w:r w:rsidRPr="005222AD">
        <w:rPr>
          <w:color w:val="000000"/>
          <w:sz w:val="22"/>
          <w:szCs w:val="22"/>
        </w:rPr>
        <w:t xml:space="preserve"> and may be revised based on contract collective bargaining. The anticipated salary range is </w:t>
      </w:r>
      <w:r w:rsidRPr="007B4445">
        <w:rPr>
          <w:color w:val="000000"/>
          <w:sz w:val="22"/>
          <w:szCs w:val="22"/>
        </w:rPr>
        <w:t>from</w:t>
      </w:r>
      <w:r w:rsidR="007B4445" w:rsidRPr="007B4445">
        <w:rPr>
          <w:color w:val="000000"/>
          <w:sz w:val="22"/>
          <w:szCs w:val="22"/>
        </w:rPr>
        <w:t xml:space="preserve"> </w:t>
      </w:r>
      <w:r w:rsidR="007B4445" w:rsidRPr="007B4445">
        <w:rPr>
          <w:color w:val="000000"/>
          <w:sz w:val="22"/>
          <w:szCs w:val="22"/>
          <w:shd w:val="clear" w:color="auto" w:fill="FFFFFF"/>
        </w:rPr>
        <w:t xml:space="preserve">$138k </w:t>
      </w:r>
      <w:r w:rsidR="00EA030B">
        <w:rPr>
          <w:color w:val="000000"/>
          <w:sz w:val="22"/>
          <w:szCs w:val="22"/>
          <w:shd w:val="clear" w:color="auto" w:fill="FFFFFF"/>
        </w:rPr>
        <w:t>to</w:t>
      </w:r>
      <w:r w:rsidR="007B4445" w:rsidRPr="007B4445">
        <w:rPr>
          <w:color w:val="000000"/>
          <w:sz w:val="22"/>
          <w:szCs w:val="22"/>
          <w:shd w:val="clear" w:color="auto" w:fill="FFFFFF"/>
        </w:rPr>
        <w:t xml:space="preserve"> $142</w:t>
      </w:r>
      <w:r w:rsidR="00EA030B">
        <w:rPr>
          <w:color w:val="000000"/>
          <w:sz w:val="22"/>
          <w:szCs w:val="22"/>
          <w:shd w:val="clear" w:color="auto" w:fill="FFFFFF"/>
        </w:rPr>
        <w:t>k</w:t>
      </w:r>
      <w:r w:rsidRPr="007B4445">
        <w:rPr>
          <w:color w:val="000000"/>
          <w:sz w:val="22"/>
          <w:szCs w:val="22"/>
        </w:rPr>
        <w:t>.  Salary</w:t>
      </w:r>
      <w:r w:rsidRPr="005222AD">
        <w:rPr>
          <w:color w:val="000000"/>
          <w:sz w:val="22"/>
          <w:szCs w:val="22"/>
        </w:rPr>
        <w:t xml:space="preserve"> placement will be based on the selected candidate’s qualifications and experience, and salaries higher than the published maximums may be offered in limited circumstances. San Diego State University offers a rich benefits package that constitutes a major portion of total compensation. For benefits information, click </w:t>
      </w:r>
      <w:hyperlink r:id="rId12" w:history="1">
        <w:r w:rsidRPr="005222AD">
          <w:rPr>
            <w:rStyle w:val="Hyperlink"/>
            <w:color w:val="1155CC"/>
            <w:sz w:val="22"/>
            <w:szCs w:val="22"/>
          </w:rPr>
          <w:t>here</w:t>
        </w:r>
      </w:hyperlink>
      <w:r w:rsidRPr="005222AD">
        <w:rPr>
          <w:color w:val="000000"/>
          <w:sz w:val="22"/>
          <w:szCs w:val="22"/>
        </w:rPr>
        <w:t>.</w:t>
      </w:r>
    </w:p>
    <w:p w14:paraId="5885A07C" w14:textId="77777777" w:rsidR="00FD3B8C" w:rsidRDefault="00FD3B8C" w:rsidP="00462012">
      <w:pPr>
        <w:jc w:val="both"/>
        <w:rPr>
          <w:sz w:val="22"/>
          <w:szCs w:val="22"/>
        </w:rPr>
      </w:pPr>
    </w:p>
    <w:p w14:paraId="5FA698B2" w14:textId="79A8B71C" w:rsidR="006118B1" w:rsidRPr="00603F66" w:rsidRDefault="006118B1" w:rsidP="00462012">
      <w:pPr>
        <w:jc w:val="both"/>
        <w:rPr>
          <w:sz w:val="22"/>
          <w:szCs w:val="22"/>
        </w:rPr>
      </w:pPr>
      <w:r w:rsidRPr="00603F66">
        <w:rPr>
          <w:sz w:val="22"/>
          <w:szCs w:val="22"/>
        </w:rPr>
        <w:t>The person holding this position is considered a “mandated reporter” under the California Child Abuse and Neglect Reporting Act and is required to comply with the requirements set forth in CSU Executive Order 1083 as a condition of employment.</w:t>
      </w:r>
    </w:p>
    <w:p w14:paraId="5FA698B3" w14:textId="723F456D" w:rsidR="00346F43" w:rsidRPr="00603F66" w:rsidRDefault="00346F43" w:rsidP="00462012">
      <w:pPr>
        <w:jc w:val="both"/>
        <w:rPr>
          <w:sz w:val="22"/>
          <w:szCs w:val="22"/>
        </w:rPr>
      </w:pPr>
    </w:p>
    <w:p w14:paraId="30A89F55" w14:textId="77777777" w:rsidR="000E60C2" w:rsidRPr="00603F66" w:rsidRDefault="000E60C2" w:rsidP="000E60C2">
      <w:pPr>
        <w:jc w:val="both"/>
        <w:rPr>
          <w:sz w:val="22"/>
          <w:szCs w:val="22"/>
        </w:rPr>
      </w:pPr>
      <w:r w:rsidRPr="00603F66">
        <w:rPr>
          <w:sz w:val="22"/>
          <w:szCs w:val="22"/>
        </w:rPr>
        <w:t>As part of its commitment to a safe and equitable “OneSDSU” community, SDSU requires that individuals seeking faculty employment provide at the time of application authorization to conduct background checks if they become a finalist for the position; applications without this authorization will be considered incomplete and not considered.</w:t>
      </w:r>
    </w:p>
    <w:p w14:paraId="0057501A" w14:textId="77777777" w:rsidR="000E60C2" w:rsidRPr="00603F66" w:rsidRDefault="000E60C2" w:rsidP="00462012">
      <w:pPr>
        <w:jc w:val="both"/>
        <w:rPr>
          <w:sz w:val="22"/>
          <w:szCs w:val="22"/>
        </w:rPr>
      </w:pPr>
    </w:p>
    <w:p w14:paraId="5FA698B4" w14:textId="77777777" w:rsidR="00346F43" w:rsidRPr="00603F66" w:rsidRDefault="00346F43" w:rsidP="00346F43">
      <w:pPr>
        <w:jc w:val="both"/>
        <w:rPr>
          <w:sz w:val="22"/>
          <w:szCs w:val="22"/>
        </w:rPr>
      </w:pPr>
      <w:r w:rsidRPr="00603F66">
        <w:rPr>
          <w:sz w:val="22"/>
          <w:szCs w:val="22"/>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5FA698B5" w14:textId="77777777" w:rsidR="006118B1" w:rsidRPr="00603F66" w:rsidRDefault="006118B1" w:rsidP="0043600C">
      <w:pPr>
        <w:pStyle w:val="MediumGrid21"/>
        <w:rPr>
          <w:sz w:val="22"/>
          <w:szCs w:val="22"/>
        </w:rPr>
      </w:pPr>
    </w:p>
    <w:p w14:paraId="5FA698B6" w14:textId="77777777" w:rsidR="0043600C" w:rsidRPr="00603F66" w:rsidRDefault="0043600C" w:rsidP="00462012">
      <w:pPr>
        <w:pStyle w:val="MediumGrid21"/>
        <w:rPr>
          <w:sz w:val="22"/>
          <w:szCs w:val="22"/>
        </w:rPr>
      </w:pPr>
      <w:r w:rsidRPr="00603F66">
        <w:rPr>
          <w:sz w:val="22"/>
          <w:szCs w:val="22"/>
        </w:rPr>
        <w:t xml:space="preserve">SDSU is </w:t>
      </w:r>
      <w:r w:rsidR="00172DAB" w:rsidRPr="00603F66">
        <w:rPr>
          <w:sz w:val="22"/>
          <w:szCs w:val="22"/>
        </w:rPr>
        <w:t>a</w:t>
      </w:r>
      <w:r w:rsidR="00C92928" w:rsidRPr="00603F66">
        <w:rPr>
          <w:sz w:val="22"/>
          <w:szCs w:val="22"/>
        </w:rPr>
        <w:t>n</w:t>
      </w:r>
      <w:r w:rsidR="00172DAB" w:rsidRPr="00603F66">
        <w:rPr>
          <w:sz w:val="22"/>
          <w:szCs w:val="22"/>
        </w:rPr>
        <w:t xml:space="preserve"> </w:t>
      </w:r>
      <w:r w:rsidRPr="00603F66">
        <w:rPr>
          <w:sz w:val="22"/>
          <w:szCs w:val="22"/>
        </w:rPr>
        <w:t xml:space="preserve">equal opportunity employer and does not discriminate against persons </w:t>
      </w:r>
      <w:r w:rsidR="00172DAB" w:rsidRPr="00603F66">
        <w:rPr>
          <w:sz w:val="22"/>
          <w:szCs w:val="22"/>
        </w:rPr>
        <w:t xml:space="preserve">on the basis of </w:t>
      </w:r>
      <w:r w:rsidRPr="00603F66">
        <w:rPr>
          <w:sz w:val="22"/>
          <w:szCs w:val="22"/>
        </w:rPr>
        <w:t>race, religion, national origin, sexual orientation, gender, gender identity and expression, marital status, age, disability, pregnancy, medical condition, or covered veteran status. </w:t>
      </w:r>
    </w:p>
    <w:sectPr w:rsidR="0043600C" w:rsidRPr="00603F66" w:rsidSect="002347A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B831" w14:textId="77777777" w:rsidR="0046427C" w:rsidRDefault="0046427C" w:rsidP="00D128B7">
      <w:r>
        <w:separator/>
      </w:r>
    </w:p>
  </w:endnote>
  <w:endnote w:type="continuationSeparator" w:id="0">
    <w:p w14:paraId="78FDCD62" w14:textId="77777777" w:rsidR="0046427C" w:rsidRDefault="0046427C" w:rsidP="00D1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D23F" w14:textId="77777777" w:rsidR="0046427C" w:rsidRDefault="0046427C" w:rsidP="00D128B7">
      <w:r>
        <w:separator/>
      </w:r>
    </w:p>
  </w:footnote>
  <w:footnote w:type="continuationSeparator" w:id="0">
    <w:p w14:paraId="0BDEDF0F" w14:textId="77777777" w:rsidR="0046427C" w:rsidRDefault="0046427C" w:rsidP="00D12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31581"/>
    <w:multiLevelType w:val="hybridMultilevel"/>
    <w:tmpl w:val="3C9E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25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78"/>
    <w:rsid w:val="00005385"/>
    <w:rsid w:val="000105B6"/>
    <w:rsid w:val="00014EF8"/>
    <w:rsid w:val="00036715"/>
    <w:rsid w:val="000425E2"/>
    <w:rsid w:val="000456B1"/>
    <w:rsid w:val="00066BFE"/>
    <w:rsid w:val="00093B28"/>
    <w:rsid w:val="000B4585"/>
    <w:rsid w:val="000B4B26"/>
    <w:rsid w:val="000C066F"/>
    <w:rsid w:val="000C16B8"/>
    <w:rsid w:val="000C27DA"/>
    <w:rsid w:val="000D235E"/>
    <w:rsid w:val="000D3546"/>
    <w:rsid w:val="000E60C2"/>
    <w:rsid w:val="000E6278"/>
    <w:rsid w:val="000E79CE"/>
    <w:rsid w:val="000F01BF"/>
    <w:rsid w:val="000F3581"/>
    <w:rsid w:val="00124D5D"/>
    <w:rsid w:val="00135C3F"/>
    <w:rsid w:val="00156F6A"/>
    <w:rsid w:val="00160247"/>
    <w:rsid w:val="00163FAD"/>
    <w:rsid w:val="00172DAB"/>
    <w:rsid w:val="001739C2"/>
    <w:rsid w:val="001A4998"/>
    <w:rsid w:val="001A610E"/>
    <w:rsid w:val="001A7755"/>
    <w:rsid w:val="001D7FB4"/>
    <w:rsid w:val="00200786"/>
    <w:rsid w:val="002026A2"/>
    <w:rsid w:val="002067C7"/>
    <w:rsid w:val="0022072A"/>
    <w:rsid w:val="00222BE1"/>
    <w:rsid w:val="002347A7"/>
    <w:rsid w:val="002401DD"/>
    <w:rsid w:val="0025056D"/>
    <w:rsid w:val="002543DF"/>
    <w:rsid w:val="0026167D"/>
    <w:rsid w:val="0026618B"/>
    <w:rsid w:val="00277D1E"/>
    <w:rsid w:val="00292F80"/>
    <w:rsid w:val="002B61BA"/>
    <w:rsid w:val="002C1B4B"/>
    <w:rsid w:val="002D6522"/>
    <w:rsid w:val="0031306B"/>
    <w:rsid w:val="00320297"/>
    <w:rsid w:val="00323E5C"/>
    <w:rsid w:val="00336986"/>
    <w:rsid w:val="003465F6"/>
    <w:rsid w:val="00346F43"/>
    <w:rsid w:val="00352B89"/>
    <w:rsid w:val="00364E94"/>
    <w:rsid w:val="003742D7"/>
    <w:rsid w:val="003836D3"/>
    <w:rsid w:val="00384E71"/>
    <w:rsid w:val="003966FD"/>
    <w:rsid w:val="003C6827"/>
    <w:rsid w:val="003C74C1"/>
    <w:rsid w:val="003D5970"/>
    <w:rsid w:val="003E051E"/>
    <w:rsid w:val="003E2253"/>
    <w:rsid w:val="003E24A3"/>
    <w:rsid w:val="003E4559"/>
    <w:rsid w:val="003E67B9"/>
    <w:rsid w:val="003F0993"/>
    <w:rsid w:val="003F3757"/>
    <w:rsid w:val="00420EA0"/>
    <w:rsid w:val="00425442"/>
    <w:rsid w:val="0043600C"/>
    <w:rsid w:val="00440576"/>
    <w:rsid w:val="004477AE"/>
    <w:rsid w:val="00461C50"/>
    <w:rsid w:val="00462012"/>
    <w:rsid w:val="00462ADE"/>
    <w:rsid w:val="004640D5"/>
    <w:rsid w:val="0046427C"/>
    <w:rsid w:val="0047592D"/>
    <w:rsid w:val="00476B3B"/>
    <w:rsid w:val="00485893"/>
    <w:rsid w:val="00492778"/>
    <w:rsid w:val="004A2041"/>
    <w:rsid w:val="004E26F6"/>
    <w:rsid w:val="004E72A7"/>
    <w:rsid w:val="00517F2C"/>
    <w:rsid w:val="00520536"/>
    <w:rsid w:val="005222AD"/>
    <w:rsid w:val="00554812"/>
    <w:rsid w:val="005575A2"/>
    <w:rsid w:val="005639A4"/>
    <w:rsid w:val="0057079E"/>
    <w:rsid w:val="00571F67"/>
    <w:rsid w:val="0057724B"/>
    <w:rsid w:val="005C535A"/>
    <w:rsid w:val="005D1616"/>
    <w:rsid w:val="005E05AB"/>
    <w:rsid w:val="005E47B2"/>
    <w:rsid w:val="005E70D5"/>
    <w:rsid w:val="0060173C"/>
    <w:rsid w:val="00603F66"/>
    <w:rsid w:val="00610E56"/>
    <w:rsid w:val="006118B1"/>
    <w:rsid w:val="0061193A"/>
    <w:rsid w:val="00616383"/>
    <w:rsid w:val="00624AFB"/>
    <w:rsid w:val="00646738"/>
    <w:rsid w:val="00652B18"/>
    <w:rsid w:val="00660877"/>
    <w:rsid w:val="00663B06"/>
    <w:rsid w:val="006718DF"/>
    <w:rsid w:val="00687962"/>
    <w:rsid w:val="006A1A64"/>
    <w:rsid w:val="006A4927"/>
    <w:rsid w:val="006B65DD"/>
    <w:rsid w:val="006C306F"/>
    <w:rsid w:val="006F2FFC"/>
    <w:rsid w:val="006F380C"/>
    <w:rsid w:val="0070025E"/>
    <w:rsid w:val="007124A4"/>
    <w:rsid w:val="00714A1F"/>
    <w:rsid w:val="00733CEC"/>
    <w:rsid w:val="00747066"/>
    <w:rsid w:val="0077208E"/>
    <w:rsid w:val="00780C93"/>
    <w:rsid w:val="0079558B"/>
    <w:rsid w:val="007B4445"/>
    <w:rsid w:val="007B4EC0"/>
    <w:rsid w:val="007C5A9E"/>
    <w:rsid w:val="007D38EE"/>
    <w:rsid w:val="007D7818"/>
    <w:rsid w:val="007F50F2"/>
    <w:rsid w:val="0082137F"/>
    <w:rsid w:val="00826CBD"/>
    <w:rsid w:val="008325DE"/>
    <w:rsid w:val="008379E8"/>
    <w:rsid w:val="00861636"/>
    <w:rsid w:val="00866D07"/>
    <w:rsid w:val="00876151"/>
    <w:rsid w:val="008960AF"/>
    <w:rsid w:val="008A74B0"/>
    <w:rsid w:val="008B206B"/>
    <w:rsid w:val="008D0BE0"/>
    <w:rsid w:val="008E2476"/>
    <w:rsid w:val="008E2B45"/>
    <w:rsid w:val="008E585F"/>
    <w:rsid w:val="008F7EFE"/>
    <w:rsid w:val="00907FE2"/>
    <w:rsid w:val="009142CF"/>
    <w:rsid w:val="00924364"/>
    <w:rsid w:val="00925026"/>
    <w:rsid w:val="00951E46"/>
    <w:rsid w:val="00952601"/>
    <w:rsid w:val="00957D27"/>
    <w:rsid w:val="009678C5"/>
    <w:rsid w:val="00970217"/>
    <w:rsid w:val="00970737"/>
    <w:rsid w:val="009978AA"/>
    <w:rsid w:val="00997B0C"/>
    <w:rsid w:val="009B03F7"/>
    <w:rsid w:val="009B3F7A"/>
    <w:rsid w:val="009C336E"/>
    <w:rsid w:val="009C4435"/>
    <w:rsid w:val="009C44A8"/>
    <w:rsid w:val="009D22C1"/>
    <w:rsid w:val="009E05D7"/>
    <w:rsid w:val="009F5CE6"/>
    <w:rsid w:val="00A0726B"/>
    <w:rsid w:val="00A21CD2"/>
    <w:rsid w:val="00A25B7F"/>
    <w:rsid w:val="00A36FD5"/>
    <w:rsid w:val="00A52958"/>
    <w:rsid w:val="00A55E66"/>
    <w:rsid w:val="00A61F59"/>
    <w:rsid w:val="00A62373"/>
    <w:rsid w:val="00A82EA4"/>
    <w:rsid w:val="00A857FA"/>
    <w:rsid w:val="00A90634"/>
    <w:rsid w:val="00AB0000"/>
    <w:rsid w:val="00AB2F46"/>
    <w:rsid w:val="00AC3235"/>
    <w:rsid w:val="00AD023C"/>
    <w:rsid w:val="00AE57C5"/>
    <w:rsid w:val="00B0281A"/>
    <w:rsid w:val="00B0612D"/>
    <w:rsid w:val="00B1661C"/>
    <w:rsid w:val="00B238C8"/>
    <w:rsid w:val="00B371E7"/>
    <w:rsid w:val="00B42CA5"/>
    <w:rsid w:val="00B6209E"/>
    <w:rsid w:val="00B6658D"/>
    <w:rsid w:val="00B70282"/>
    <w:rsid w:val="00B73884"/>
    <w:rsid w:val="00B76532"/>
    <w:rsid w:val="00B93567"/>
    <w:rsid w:val="00BB299A"/>
    <w:rsid w:val="00BB7076"/>
    <w:rsid w:val="00BD7B04"/>
    <w:rsid w:val="00BE2E56"/>
    <w:rsid w:val="00BF0B96"/>
    <w:rsid w:val="00BF473A"/>
    <w:rsid w:val="00C1520D"/>
    <w:rsid w:val="00C23759"/>
    <w:rsid w:val="00C53199"/>
    <w:rsid w:val="00C6109C"/>
    <w:rsid w:val="00C85EA9"/>
    <w:rsid w:val="00C92928"/>
    <w:rsid w:val="00C97F86"/>
    <w:rsid w:val="00CA1E1A"/>
    <w:rsid w:val="00CA75B5"/>
    <w:rsid w:val="00CC5E59"/>
    <w:rsid w:val="00CD1137"/>
    <w:rsid w:val="00CD1F20"/>
    <w:rsid w:val="00CD454D"/>
    <w:rsid w:val="00CD7AAA"/>
    <w:rsid w:val="00CF1AC7"/>
    <w:rsid w:val="00D128B7"/>
    <w:rsid w:val="00D149CE"/>
    <w:rsid w:val="00D26823"/>
    <w:rsid w:val="00D3403E"/>
    <w:rsid w:val="00D42682"/>
    <w:rsid w:val="00D53F28"/>
    <w:rsid w:val="00D625FA"/>
    <w:rsid w:val="00D80630"/>
    <w:rsid w:val="00D80712"/>
    <w:rsid w:val="00D83144"/>
    <w:rsid w:val="00D91F72"/>
    <w:rsid w:val="00D92061"/>
    <w:rsid w:val="00D94E9E"/>
    <w:rsid w:val="00DA39CA"/>
    <w:rsid w:val="00DA59FE"/>
    <w:rsid w:val="00DA7E1B"/>
    <w:rsid w:val="00DB6CB7"/>
    <w:rsid w:val="00DC0059"/>
    <w:rsid w:val="00DC6D06"/>
    <w:rsid w:val="00DC77B9"/>
    <w:rsid w:val="00DE370A"/>
    <w:rsid w:val="00DE372F"/>
    <w:rsid w:val="00DF6A7F"/>
    <w:rsid w:val="00E139D9"/>
    <w:rsid w:val="00E31D72"/>
    <w:rsid w:val="00E3244F"/>
    <w:rsid w:val="00E7254B"/>
    <w:rsid w:val="00E875AB"/>
    <w:rsid w:val="00EA030B"/>
    <w:rsid w:val="00EA0B57"/>
    <w:rsid w:val="00EC07C2"/>
    <w:rsid w:val="00EC130A"/>
    <w:rsid w:val="00EC4813"/>
    <w:rsid w:val="00EC5973"/>
    <w:rsid w:val="00EC75AB"/>
    <w:rsid w:val="00ED7BA4"/>
    <w:rsid w:val="00EE4E96"/>
    <w:rsid w:val="00EE62B9"/>
    <w:rsid w:val="00F067E4"/>
    <w:rsid w:val="00F06D28"/>
    <w:rsid w:val="00F1670E"/>
    <w:rsid w:val="00F3022E"/>
    <w:rsid w:val="00F34E3A"/>
    <w:rsid w:val="00F433E9"/>
    <w:rsid w:val="00F67DF9"/>
    <w:rsid w:val="00F96D82"/>
    <w:rsid w:val="00FB4EF1"/>
    <w:rsid w:val="00FD3B8C"/>
    <w:rsid w:val="00FD63F6"/>
    <w:rsid w:val="00FD6D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69893"/>
  <w15:docId w15:val="{998C8F33-9CE3-4AD4-8277-EC11BAFD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EC07C2"/>
    <w:pPr>
      <w:spacing w:before="100" w:beforeAutospacing="1" w:after="100" w:afterAutospacing="1"/>
      <w:outlineLvl w:val="0"/>
    </w:pPr>
    <w:rPr>
      <w:b/>
      <w:bCs/>
      <w:kern w:val="36"/>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8325DE"/>
    <w:rPr>
      <w:rFonts w:ascii="Tahoma" w:hAnsi="Tahoma"/>
      <w:sz w:val="16"/>
      <w:szCs w:val="16"/>
    </w:rPr>
  </w:style>
  <w:style w:type="paragraph" w:styleId="NormalWeb">
    <w:name w:val="Normal (Web)"/>
    <w:basedOn w:val="Normal"/>
    <w:uiPriority w:val="99"/>
    <w:rsid w:val="00924364"/>
    <w:pPr>
      <w:spacing w:before="100" w:beforeAutospacing="1" w:after="100" w:afterAutospacing="1" w:line="312" w:lineRule="auto"/>
    </w:pPr>
  </w:style>
  <w:style w:type="paragraph" w:customStyle="1" w:styleId="MediumGrid21">
    <w:name w:val="Medium Grid 21"/>
    <w:uiPriority w:val="1"/>
    <w:qFormat/>
    <w:rsid w:val="0043600C"/>
    <w:rPr>
      <w:sz w:val="24"/>
      <w:szCs w:val="24"/>
    </w:rPr>
  </w:style>
  <w:style w:type="character" w:styleId="Emphasis">
    <w:name w:val="Emphasis"/>
    <w:basedOn w:val="DefaultParagraphFont"/>
    <w:uiPriority w:val="20"/>
    <w:qFormat/>
    <w:rsid w:val="0043600C"/>
    <w:rPr>
      <w:i/>
      <w:iCs/>
    </w:rPr>
  </w:style>
  <w:style w:type="character" w:styleId="FollowedHyperlink">
    <w:name w:val="FollowedHyperlink"/>
    <w:basedOn w:val="DefaultParagraphFont"/>
    <w:semiHidden/>
    <w:unhideWhenUsed/>
    <w:rsid w:val="00BF0B96"/>
    <w:rPr>
      <w:color w:val="800080" w:themeColor="followedHyperlink"/>
      <w:u w:val="single"/>
    </w:rPr>
  </w:style>
  <w:style w:type="paragraph" w:customStyle="1" w:styleId="Default">
    <w:name w:val="Default"/>
    <w:rsid w:val="00D128B7"/>
    <w:pPr>
      <w:autoSpaceDE w:val="0"/>
      <w:autoSpaceDN w:val="0"/>
      <w:adjustRightInd w:val="0"/>
    </w:pPr>
    <w:rPr>
      <w:rFonts w:ascii="Cambria" w:hAnsi="Cambria" w:cs="Cambria"/>
      <w:color w:val="000000"/>
      <w:sz w:val="24"/>
      <w:szCs w:val="24"/>
    </w:rPr>
  </w:style>
  <w:style w:type="paragraph" w:styleId="FootnoteText">
    <w:name w:val="footnote text"/>
    <w:basedOn w:val="Normal"/>
    <w:link w:val="FootnoteTextChar"/>
    <w:semiHidden/>
    <w:unhideWhenUsed/>
    <w:rsid w:val="00D128B7"/>
    <w:rPr>
      <w:sz w:val="20"/>
      <w:szCs w:val="20"/>
    </w:rPr>
  </w:style>
  <w:style w:type="character" w:customStyle="1" w:styleId="FootnoteTextChar">
    <w:name w:val="Footnote Text Char"/>
    <w:basedOn w:val="DefaultParagraphFont"/>
    <w:link w:val="FootnoteText"/>
    <w:semiHidden/>
    <w:rsid w:val="00D128B7"/>
  </w:style>
  <w:style w:type="character" w:styleId="FootnoteReference">
    <w:name w:val="footnote reference"/>
    <w:basedOn w:val="DefaultParagraphFont"/>
    <w:semiHidden/>
    <w:unhideWhenUsed/>
    <w:rsid w:val="00D128B7"/>
    <w:rPr>
      <w:vertAlign w:val="superscript"/>
    </w:rPr>
  </w:style>
  <w:style w:type="table" w:styleId="TableGrid">
    <w:name w:val="Table Grid"/>
    <w:basedOn w:val="TableNormal"/>
    <w:rsid w:val="00951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rsid w:val="003836D3"/>
    <w:rPr>
      <w:rFonts w:ascii="Courier New" w:hAnsi="Courier New" w:cs="Courier New"/>
    </w:rPr>
  </w:style>
  <w:style w:type="character" w:customStyle="1" w:styleId="Heading1Char">
    <w:name w:val="Heading 1 Char"/>
    <w:basedOn w:val="DefaultParagraphFont"/>
    <w:link w:val="Heading1"/>
    <w:uiPriority w:val="9"/>
    <w:rsid w:val="00EC07C2"/>
    <w:rPr>
      <w:b/>
      <w:bCs/>
      <w:kern w:val="36"/>
      <w:sz w:val="48"/>
      <w:szCs w:val="4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5524">
      <w:bodyDiv w:val="1"/>
      <w:marLeft w:val="0"/>
      <w:marRight w:val="0"/>
      <w:marTop w:val="0"/>
      <w:marBottom w:val="0"/>
      <w:divBdr>
        <w:top w:val="none" w:sz="0" w:space="0" w:color="auto"/>
        <w:left w:val="none" w:sz="0" w:space="0" w:color="auto"/>
        <w:bottom w:val="none" w:sz="0" w:space="0" w:color="auto"/>
        <w:right w:val="none" w:sz="0" w:space="0" w:color="auto"/>
      </w:divBdr>
    </w:div>
    <w:div w:id="419911605">
      <w:bodyDiv w:val="1"/>
      <w:marLeft w:val="0"/>
      <w:marRight w:val="0"/>
      <w:marTop w:val="0"/>
      <w:marBottom w:val="0"/>
      <w:divBdr>
        <w:top w:val="none" w:sz="0" w:space="0" w:color="auto"/>
        <w:left w:val="none" w:sz="0" w:space="0" w:color="auto"/>
        <w:bottom w:val="none" w:sz="0" w:space="0" w:color="auto"/>
        <w:right w:val="none" w:sz="0" w:space="0" w:color="auto"/>
      </w:divBdr>
    </w:div>
    <w:div w:id="1166168984">
      <w:bodyDiv w:val="1"/>
      <w:marLeft w:val="0"/>
      <w:marRight w:val="0"/>
      <w:marTop w:val="0"/>
      <w:marBottom w:val="0"/>
      <w:divBdr>
        <w:top w:val="none" w:sz="0" w:space="0" w:color="auto"/>
        <w:left w:val="none" w:sz="0" w:space="0" w:color="auto"/>
        <w:bottom w:val="none" w:sz="0" w:space="0" w:color="auto"/>
        <w:right w:val="none" w:sz="0" w:space="0" w:color="auto"/>
      </w:divBdr>
    </w:div>
    <w:div w:id="12204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fa.sdsu.edu/hr/jobs/benefi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state.edu/csu-system/careers/compensation/Pages/SalaryScheduleDetails.aspx?RecordId=52055" TargetMode="External"/><Relationship Id="rId5" Type="http://schemas.openxmlformats.org/officeDocument/2006/relationships/webSettings" Target="webSettings.xml"/><Relationship Id="rId10" Type="http://schemas.openxmlformats.org/officeDocument/2006/relationships/hyperlink" Target="https://www.calstate.edu/csu-system/careers/compensation/Pages/SalaryScheduleDetails.aspx?RecordId=52054" TargetMode="External"/><Relationship Id="rId4" Type="http://schemas.openxmlformats.org/officeDocument/2006/relationships/settings" Target="settings.xml"/><Relationship Id="rId9" Type="http://schemas.openxmlformats.org/officeDocument/2006/relationships/hyperlink" Target="https://www.calstate.edu/csu-system/careers/compensation/Pages/SalaryScheduleDetails.aspx?RecordId=520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2B311-E81F-4634-81E5-DD81EE2C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2</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FACULTY POSITION IN THE</vt:lpstr>
    </vt:vector>
  </TitlesOfParts>
  <Company>Amoroso &amp; Associates</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POSITION IN THE</dc:title>
  <dc:creator>Dr. Annette Easton</dc:creator>
  <cp:lastModifiedBy>Bongsik Shin</cp:lastModifiedBy>
  <cp:revision>74</cp:revision>
  <cp:lastPrinted>2015-07-01T15:53:00Z</cp:lastPrinted>
  <dcterms:created xsi:type="dcterms:W3CDTF">2021-10-16T14:21:00Z</dcterms:created>
  <dcterms:modified xsi:type="dcterms:W3CDTF">2024-07-31T00:00:00Z</dcterms:modified>
</cp:coreProperties>
</file>