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C5FB" w14:textId="172BE147" w:rsidR="00FB679A" w:rsidRPr="00932268" w:rsidRDefault="00FB679A" w:rsidP="00461FAE">
      <w:pPr>
        <w:spacing w:after="0" w:line="240" w:lineRule="auto"/>
        <w:jc w:val="center"/>
        <w:rPr>
          <w:rFonts w:ascii="Times New Roman" w:hAnsi="Times New Roman" w:cs="Times New Roman"/>
          <w:b/>
          <w:color w:val="000000" w:themeColor="text1"/>
          <w:sz w:val="28"/>
          <w:szCs w:val="20"/>
          <w:lang w:val="en-US"/>
        </w:rPr>
      </w:pPr>
      <w:r w:rsidRPr="00932268">
        <w:rPr>
          <w:rFonts w:ascii="Times New Roman" w:hAnsi="Times New Roman" w:cs="Times New Roman"/>
          <w:noProof/>
          <w:lang w:val="en-US" w:eastAsia="en-JM"/>
        </w:rPr>
        <w:drawing>
          <wp:inline distT="0" distB="0" distL="0" distR="0" wp14:anchorId="677CC3C6" wp14:editId="5D26ACB0">
            <wp:extent cx="2766312" cy="788997"/>
            <wp:effectExtent l="0" t="0" r="2540" b="0"/>
            <wp:docPr id="4" name="Picture 4" descr="SIGGlobDev logo. This will take you to th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GlobDev logo. This will take you to the homepage"/>
                    <pic:cNvPicPr>
                      <a:picLocks noChangeAspect="1" noChangeArrowheads="1"/>
                    </pic:cNvPicPr>
                  </pic:nvPicPr>
                  <pic:blipFill rotWithShape="1">
                    <a:blip r:embed="rId5">
                      <a:extLst>
                        <a:ext uri="{28A0092B-C50C-407E-A947-70E740481C1C}">
                          <a14:useLocalDpi xmlns:a14="http://schemas.microsoft.com/office/drawing/2010/main" val="0"/>
                        </a:ext>
                      </a:extLst>
                    </a:blip>
                    <a:srcRect t="7929" b="6507"/>
                    <a:stretch/>
                  </pic:blipFill>
                  <pic:spPr bwMode="auto">
                    <a:xfrm>
                      <a:off x="0" y="0"/>
                      <a:ext cx="2834418" cy="808422"/>
                    </a:xfrm>
                    <a:prstGeom prst="rect">
                      <a:avLst/>
                    </a:prstGeom>
                    <a:noFill/>
                    <a:ln>
                      <a:noFill/>
                    </a:ln>
                    <a:extLst>
                      <a:ext uri="{53640926-AAD7-44D8-BBD7-CCE9431645EC}">
                        <a14:shadowObscured xmlns:a14="http://schemas.microsoft.com/office/drawing/2010/main"/>
                      </a:ext>
                    </a:extLst>
                  </pic:spPr>
                </pic:pic>
              </a:graphicData>
            </a:graphic>
          </wp:inline>
        </w:drawing>
      </w:r>
    </w:p>
    <w:p w14:paraId="13573043" w14:textId="0B2E7128" w:rsidR="00FB679A" w:rsidRPr="00D86C25" w:rsidRDefault="00FB679A" w:rsidP="00ED2955">
      <w:pPr>
        <w:spacing w:after="0" w:line="240" w:lineRule="auto"/>
        <w:jc w:val="center"/>
        <w:rPr>
          <w:rFonts w:ascii="Times New Roman" w:hAnsi="Times New Roman" w:cs="Times New Roman"/>
          <w:b/>
          <w:color w:val="000000" w:themeColor="text1"/>
          <w:sz w:val="28"/>
          <w:szCs w:val="28"/>
          <w:lang w:val="en-US"/>
        </w:rPr>
      </w:pPr>
      <w:r w:rsidRPr="00D86C25">
        <w:rPr>
          <w:rFonts w:ascii="Times New Roman" w:hAnsi="Times New Roman" w:cs="Times New Roman"/>
          <w:b/>
          <w:color w:val="000000" w:themeColor="text1"/>
          <w:sz w:val="28"/>
          <w:szCs w:val="28"/>
          <w:lang w:val="en-US"/>
        </w:rPr>
        <w:t xml:space="preserve">Fifteenth Annual SIG </w:t>
      </w:r>
      <w:r w:rsidR="000C5D4A" w:rsidRPr="00D86C25">
        <w:rPr>
          <w:rFonts w:ascii="Times New Roman" w:hAnsi="Times New Roman" w:cs="Times New Roman"/>
          <w:b/>
          <w:color w:val="000000" w:themeColor="text1"/>
          <w:sz w:val="28"/>
          <w:szCs w:val="28"/>
          <w:lang w:val="en-US"/>
        </w:rPr>
        <w:t xml:space="preserve">– ICT </w:t>
      </w:r>
      <w:r w:rsidR="00F502CE" w:rsidRPr="00D86C25">
        <w:rPr>
          <w:rFonts w:ascii="Times New Roman" w:hAnsi="Times New Roman" w:cs="Times New Roman"/>
          <w:b/>
          <w:color w:val="000000" w:themeColor="text1"/>
          <w:sz w:val="28"/>
          <w:szCs w:val="28"/>
          <w:lang w:val="en-US"/>
        </w:rPr>
        <w:t xml:space="preserve">and </w:t>
      </w:r>
      <w:r w:rsidRPr="00D86C25">
        <w:rPr>
          <w:rFonts w:ascii="Times New Roman" w:hAnsi="Times New Roman" w:cs="Times New Roman"/>
          <w:b/>
          <w:color w:val="000000" w:themeColor="text1"/>
          <w:sz w:val="28"/>
          <w:szCs w:val="28"/>
          <w:lang w:val="en-US"/>
        </w:rPr>
        <w:t>Global Development Workshop</w:t>
      </w:r>
    </w:p>
    <w:p w14:paraId="12E33A68" w14:textId="77777777" w:rsidR="00FB679A" w:rsidRPr="00D86C25" w:rsidRDefault="00FB679A" w:rsidP="00ED2955">
      <w:pPr>
        <w:spacing w:after="0" w:line="240" w:lineRule="auto"/>
        <w:jc w:val="center"/>
        <w:rPr>
          <w:rFonts w:ascii="Times New Roman" w:hAnsi="Times New Roman" w:cs="Times New Roman"/>
          <w:b/>
          <w:color w:val="000000" w:themeColor="text1"/>
          <w:sz w:val="28"/>
          <w:szCs w:val="28"/>
          <w:lang w:val="en-US"/>
        </w:rPr>
      </w:pPr>
      <w:r w:rsidRPr="00D86C25">
        <w:rPr>
          <w:rFonts w:ascii="Times New Roman" w:hAnsi="Times New Roman" w:cs="Times New Roman"/>
          <w:b/>
          <w:color w:val="000000" w:themeColor="text1"/>
          <w:sz w:val="28"/>
          <w:szCs w:val="28"/>
          <w:lang w:val="en-US"/>
        </w:rPr>
        <w:t>Hyderabad, India</w:t>
      </w:r>
    </w:p>
    <w:p w14:paraId="69C00ABF" w14:textId="7087C0B7" w:rsidR="00FB679A" w:rsidRPr="00D86C25" w:rsidRDefault="00FB679A" w:rsidP="009356D1">
      <w:pPr>
        <w:spacing w:after="0" w:line="240" w:lineRule="auto"/>
        <w:jc w:val="center"/>
        <w:rPr>
          <w:rFonts w:ascii="Times New Roman" w:hAnsi="Times New Roman" w:cs="Times New Roman"/>
          <w:color w:val="000000"/>
          <w:sz w:val="28"/>
          <w:szCs w:val="28"/>
          <w:lang w:val="en-US"/>
        </w:rPr>
      </w:pPr>
      <w:r w:rsidRPr="00D86C25">
        <w:rPr>
          <w:rFonts w:ascii="Times New Roman" w:hAnsi="Times New Roman" w:cs="Times New Roman"/>
          <w:b/>
          <w:color w:val="000000" w:themeColor="text1"/>
          <w:sz w:val="28"/>
          <w:szCs w:val="28"/>
          <w:lang w:val="en-US"/>
        </w:rPr>
        <w:t>Sunday</w:t>
      </w:r>
      <w:r w:rsidR="00262CB8" w:rsidRPr="00D86C25">
        <w:rPr>
          <w:rFonts w:ascii="Times New Roman" w:hAnsi="Times New Roman" w:cs="Times New Roman"/>
          <w:b/>
          <w:color w:val="000000" w:themeColor="text1"/>
          <w:sz w:val="28"/>
          <w:szCs w:val="28"/>
          <w:lang w:val="en-US"/>
        </w:rPr>
        <w:t>,</w:t>
      </w:r>
      <w:r w:rsidRPr="00D86C25">
        <w:rPr>
          <w:rFonts w:ascii="Times New Roman" w:hAnsi="Times New Roman" w:cs="Times New Roman"/>
          <w:b/>
          <w:color w:val="000000" w:themeColor="text1"/>
          <w:sz w:val="28"/>
          <w:szCs w:val="28"/>
          <w:lang w:val="en-US"/>
        </w:rPr>
        <w:t xml:space="preserve"> December 10, 2023</w:t>
      </w:r>
    </w:p>
    <w:p w14:paraId="7C09D23B" w14:textId="4B870C22" w:rsidR="00ED10DE" w:rsidRPr="00D86C25" w:rsidRDefault="00FB679A" w:rsidP="001557FB">
      <w:pPr>
        <w:spacing w:before="120" w:after="120" w:line="240" w:lineRule="auto"/>
        <w:jc w:val="center"/>
        <w:rPr>
          <w:rFonts w:ascii="Times New Roman" w:hAnsi="Times New Roman" w:cs="Times New Roman"/>
          <w:b/>
          <w:bCs/>
          <w:sz w:val="28"/>
          <w:szCs w:val="28"/>
          <w:lang w:val="en-US"/>
        </w:rPr>
      </w:pPr>
      <w:r w:rsidRPr="00D86C25">
        <w:rPr>
          <w:rFonts w:ascii="Times New Roman" w:hAnsi="Times New Roman" w:cs="Times New Roman"/>
          <w:b/>
          <w:sz w:val="28"/>
          <w:szCs w:val="28"/>
          <w:lang w:val="en-US"/>
        </w:rPr>
        <w:t xml:space="preserve">Theme: </w:t>
      </w:r>
      <w:r w:rsidR="00262CB8" w:rsidRPr="00D86C25">
        <w:rPr>
          <w:rFonts w:ascii="Times New Roman" w:hAnsi="Times New Roman" w:cs="Times New Roman"/>
          <w:b/>
          <w:bCs/>
          <w:sz w:val="28"/>
          <w:szCs w:val="28"/>
          <w:lang w:val="en-US"/>
        </w:rPr>
        <w:t>R</w:t>
      </w:r>
      <w:r w:rsidRPr="00D86C25">
        <w:rPr>
          <w:rFonts w:ascii="Times New Roman" w:hAnsi="Times New Roman" w:cs="Times New Roman"/>
          <w:b/>
          <w:bCs/>
          <w:sz w:val="28"/>
          <w:szCs w:val="28"/>
          <w:lang w:val="en-US"/>
        </w:rPr>
        <w:t>eflectin</w:t>
      </w:r>
      <w:r w:rsidR="00262CB8" w:rsidRPr="00D86C25">
        <w:rPr>
          <w:rFonts w:ascii="Times New Roman" w:hAnsi="Times New Roman" w:cs="Times New Roman"/>
          <w:b/>
          <w:bCs/>
          <w:sz w:val="28"/>
          <w:szCs w:val="28"/>
          <w:lang w:val="en-US"/>
        </w:rPr>
        <w:t>g</w:t>
      </w:r>
      <w:r w:rsidRPr="00D86C25">
        <w:rPr>
          <w:rFonts w:ascii="Times New Roman" w:hAnsi="Times New Roman" w:cs="Times New Roman"/>
          <w:b/>
          <w:bCs/>
          <w:sz w:val="28"/>
          <w:szCs w:val="28"/>
          <w:lang w:val="en-US"/>
        </w:rPr>
        <w:t xml:space="preserve"> on </w:t>
      </w:r>
      <w:r w:rsidR="00702EB2" w:rsidRPr="00D86C25">
        <w:rPr>
          <w:rFonts w:ascii="Times New Roman" w:hAnsi="Times New Roman" w:cs="Times New Roman"/>
          <w:b/>
          <w:bCs/>
          <w:sz w:val="28"/>
          <w:szCs w:val="28"/>
          <w:lang w:val="en-US"/>
        </w:rPr>
        <w:t>ICT4D</w:t>
      </w:r>
      <w:r w:rsidRPr="00D86C25">
        <w:rPr>
          <w:rFonts w:ascii="Times New Roman" w:hAnsi="Times New Roman" w:cs="Times New Roman"/>
          <w:b/>
          <w:bCs/>
          <w:sz w:val="28"/>
          <w:szCs w:val="28"/>
          <w:lang w:val="en-US"/>
        </w:rPr>
        <w:t xml:space="preserve"> achievements</w:t>
      </w:r>
    </w:p>
    <w:p w14:paraId="6E504DF2" w14:textId="77777777" w:rsidR="003742C5" w:rsidRDefault="003742C5" w:rsidP="00D61D8F">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p>
    <w:p w14:paraId="5AD6F015" w14:textId="222E8926" w:rsidR="00A75003" w:rsidRPr="00932268" w:rsidRDefault="00000000" w:rsidP="00D61D8F">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The A</w:t>
      </w:r>
      <w:r w:rsidR="0099271E" w:rsidRPr="00932268">
        <w:rPr>
          <w:rFonts w:ascii="Times New Roman" w:eastAsia="Times New Roman" w:hAnsi="Times New Roman" w:cs="Times New Roman"/>
          <w:color w:val="333333"/>
          <w:kern w:val="0"/>
          <w:lang w:val="en-US" w:eastAsia="pl-PL"/>
          <w14:ligatures w14:val="none"/>
        </w:rPr>
        <w:t>IS</w:t>
      </w:r>
      <w:r w:rsidRPr="00932268">
        <w:rPr>
          <w:rFonts w:ascii="Times New Roman" w:eastAsia="Times New Roman" w:hAnsi="Times New Roman" w:cs="Times New Roman"/>
          <w:color w:val="333333"/>
          <w:kern w:val="0"/>
          <w:lang w:val="en-US" w:eastAsia="pl-PL"/>
          <w14:ligatures w14:val="none"/>
        </w:rPr>
        <w:t xml:space="preserve"> Special Interest Group </w:t>
      </w:r>
      <w:r w:rsidR="0089282D" w:rsidRPr="00932268">
        <w:rPr>
          <w:rFonts w:ascii="Times New Roman" w:eastAsia="Times New Roman" w:hAnsi="Times New Roman" w:cs="Times New Roman"/>
          <w:color w:val="333333"/>
          <w:kern w:val="0"/>
          <w:lang w:val="en-US" w:eastAsia="pl-PL"/>
          <w14:ligatures w14:val="none"/>
        </w:rPr>
        <w:t>f</w:t>
      </w:r>
      <w:r w:rsidRPr="00932268">
        <w:rPr>
          <w:rFonts w:ascii="Times New Roman" w:eastAsia="Times New Roman" w:hAnsi="Times New Roman" w:cs="Times New Roman"/>
          <w:color w:val="333333"/>
          <w:kern w:val="0"/>
          <w:lang w:val="en-US" w:eastAsia="pl-PL"/>
          <w14:ligatures w14:val="none"/>
        </w:rPr>
        <w:t xml:space="preserve">or ICT </w:t>
      </w:r>
      <w:r w:rsidR="00F116C6" w:rsidRPr="00932268">
        <w:rPr>
          <w:rFonts w:ascii="Times New Roman" w:eastAsia="Times New Roman" w:hAnsi="Times New Roman" w:cs="Times New Roman"/>
          <w:color w:val="333333"/>
          <w:kern w:val="0"/>
          <w:lang w:val="en-US" w:eastAsia="pl-PL"/>
          <w14:ligatures w14:val="none"/>
        </w:rPr>
        <w:t>and</w:t>
      </w:r>
      <w:r w:rsidRPr="00932268">
        <w:rPr>
          <w:rFonts w:ascii="Times New Roman" w:eastAsia="Times New Roman" w:hAnsi="Times New Roman" w:cs="Times New Roman"/>
          <w:color w:val="333333"/>
          <w:kern w:val="0"/>
          <w:lang w:val="en-US" w:eastAsia="pl-PL"/>
          <w14:ligatures w14:val="none"/>
        </w:rPr>
        <w:t xml:space="preserve"> Global Development </w:t>
      </w:r>
      <w:r w:rsidR="0089282D" w:rsidRPr="00932268">
        <w:rPr>
          <w:rFonts w:ascii="Times New Roman" w:eastAsia="Times New Roman" w:hAnsi="Times New Roman" w:cs="Times New Roman"/>
          <w:color w:val="333333"/>
          <w:kern w:val="0"/>
          <w:lang w:val="en-US" w:eastAsia="pl-PL"/>
          <w14:ligatures w14:val="none"/>
        </w:rPr>
        <w:t xml:space="preserve">(SIG – </w:t>
      </w:r>
      <w:proofErr w:type="spellStart"/>
      <w:r w:rsidR="0089282D" w:rsidRPr="00932268">
        <w:rPr>
          <w:rFonts w:ascii="Times New Roman" w:eastAsia="Times New Roman" w:hAnsi="Times New Roman" w:cs="Times New Roman"/>
          <w:color w:val="333333"/>
          <w:kern w:val="0"/>
          <w:lang w:val="en-US" w:eastAsia="pl-PL"/>
          <w14:ligatures w14:val="none"/>
        </w:rPr>
        <w:t>GlobDev</w:t>
      </w:r>
      <w:proofErr w:type="spellEnd"/>
      <w:r w:rsidR="0089282D" w:rsidRPr="00932268">
        <w:rPr>
          <w:rFonts w:ascii="Times New Roman" w:eastAsia="Times New Roman" w:hAnsi="Times New Roman" w:cs="Times New Roman"/>
          <w:color w:val="333333"/>
          <w:kern w:val="0"/>
          <w:lang w:val="en-US" w:eastAsia="pl-PL"/>
          <w14:ligatures w14:val="none"/>
        </w:rPr>
        <w:t xml:space="preserve">) </w:t>
      </w:r>
      <w:r w:rsidRPr="00932268">
        <w:rPr>
          <w:rFonts w:ascii="Times New Roman" w:eastAsia="Times New Roman" w:hAnsi="Times New Roman" w:cs="Times New Roman"/>
          <w:color w:val="333333"/>
          <w:kern w:val="0"/>
          <w:lang w:val="en-US" w:eastAsia="pl-PL"/>
          <w14:ligatures w14:val="none"/>
        </w:rPr>
        <w:t xml:space="preserve">is proud to sponsor </w:t>
      </w:r>
      <w:r w:rsidR="00A72A9F" w:rsidRPr="00932268">
        <w:rPr>
          <w:rFonts w:ascii="Times New Roman" w:eastAsia="Times New Roman" w:hAnsi="Times New Roman" w:cs="Times New Roman"/>
          <w:color w:val="333333"/>
          <w:kern w:val="0"/>
          <w:lang w:val="en-US" w:eastAsia="pl-PL"/>
          <w14:ligatures w14:val="none"/>
        </w:rPr>
        <w:t>its </w:t>
      </w:r>
      <w:r w:rsidRPr="00932268">
        <w:rPr>
          <w:rFonts w:ascii="Times New Roman" w:eastAsia="Times New Roman" w:hAnsi="Times New Roman" w:cs="Times New Roman"/>
          <w:color w:val="333333"/>
          <w:kern w:val="0"/>
          <w:lang w:val="en-US" w:eastAsia="pl-PL"/>
          <w14:ligatures w14:val="none"/>
        </w:rPr>
        <w:t>15</w:t>
      </w:r>
      <w:r w:rsidRPr="00932268">
        <w:rPr>
          <w:rFonts w:ascii="Times New Roman" w:eastAsia="Times New Roman" w:hAnsi="Times New Roman" w:cs="Times New Roman"/>
          <w:color w:val="333333"/>
          <w:kern w:val="0"/>
          <w:vertAlign w:val="superscript"/>
          <w:lang w:val="en-US" w:eastAsia="pl-PL"/>
          <w14:ligatures w14:val="none"/>
        </w:rPr>
        <w:t>th</w:t>
      </w:r>
      <w:r w:rsidRPr="00932268">
        <w:rPr>
          <w:rFonts w:ascii="Times New Roman" w:eastAsia="Times New Roman" w:hAnsi="Times New Roman" w:cs="Times New Roman"/>
          <w:color w:val="333333"/>
          <w:kern w:val="0"/>
          <w:lang w:val="en-US" w:eastAsia="pl-PL"/>
          <w14:ligatures w14:val="none"/>
        </w:rPr>
        <w:t xml:space="preserve"> </w:t>
      </w:r>
      <w:r w:rsidR="00D26EAE" w:rsidRPr="00932268">
        <w:rPr>
          <w:rFonts w:ascii="Times New Roman" w:eastAsia="Times New Roman" w:hAnsi="Times New Roman" w:cs="Times New Roman"/>
          <w:color w:val="333333"/>
          <w:kern w:val="0"/>
          <w:lang w:val="en-US" w:eastAsia="pl-PL"/>
          <w14:ligatures w14:val="none"/>
        </w:rPr>
        <w:t>Annual</w:t>
      </w:r>
      <w:r w:rsidRPr="00932268">
        <w:rPr>
          <w:rFonts w:ascii="Times New Roman" w:eastAsia="Times New Roman" w:hAnsi="Times New Roman" w:cs="Times New Roman"/>
          <w:color w:val="333333"/>
          <w:kern w:val="0"/>
          <w:lang w:val="en-US" w:eastAsia="pl-PL"/>
          <w14:ligatures w14:val="none"/>
        </w:rPr>
        <w:t xml:space="preserve"> Workshop</w:t>
      </w:r>
      <w:r w:rsidR="00861BA8" w:rsidRPr="00932268">
        <w:rPr>
          <w:rFonts w:ascii="Times New Roman" w:eastAsia="Times New Roman" w:hAnsi="Times New Roman" w:cs="Times New Roman"/>
          <w:color w:val="333333"/>
          <w:kern w:val="0"/>
          <w:lang w:val="en-US" w:eastAsia="pl-PL"/>
          <w14:ligatures w14:val="none"/>
        </w:rPr>
        <w:t xml:space="preserve">. Our theme this </w:t>
      </w:r>
      <w:r w:rsidR="00861BA8" w:rsidRPr="00932268">
        <w:rPr>
          <w:rFonts w:ascii="Times New Roman" w:hAnsi="Times New Roman" w:cs="Times New Roman"/>
          <w:lang w:val="en-US"/>
        </w:rPr>
        <w:t>y</w:t>
      </w:r>
      <w:r w:rsidR="00956472" w:rsidRPr="00932268">
        <w:rPr>
          <w:rFonts w:ascii="Times New Roman" w:hAnsi="Times New Roman" w:cs="Times New Roman"/>
          <w:lang w:val="en-US"/>
        </w:rPr>
        <w:t>ear</w:t>
      </w:r>
      <w:r w:rsidR="00861BA8" w:rsidRPr="00932268">
        <w:rPr>
          <w:rFonts w:ascii="Times New Roman" w:hAnsi="Times New Roman" w:cs="Times New Roman"/>
          <w:lang w:val="en-US"/>
        </w:rPr>
        <w:t xml:space="preserve"> </w:t>
      </w:r>
      <w:r w:rsidR="00956472" w:rsidRPr="00932268">
        <w:rPr>
          <w:rFonts w:ascii="Times New Roman" w:hAnsi="Times New Roman" w:cs="Times New Roman"/>
          <w:lang w:val="en-US"/>
        </w:rPr>
        <w:t>is “</w:t>
      </w:r>
      <w:r w:rsidR="00F502CE" w:rsidRPr="00932268">
        <w:rPr>
          <w:rFonts w:ascii="Times New Roman" w:eastAsia="Times New Roman" w:hAnsi="Times New Roman" w:cs="Times New Roman"/>
          <w:color w:val="333333"/>
          <w:kern w:val="0"/>
          <w:lang w:val="en-US" w:eastAsia="pl-PL"/>
          <w14:ligatures w14:val="none"/>
        </w:rPr>
        <w:t>Reflecting on ICT4D achievements</w:t>
      </w:r>
      <w:r w:rsidR="00683F14" w:rsidRPr="00932268">
        <w:rPr>
          <w:rFonts w:ascii="Times New Roman" w:eastAsia="Times New Roman" w:hAnsi="Times New Roman" w:cs="Times New Roman"/>
          <w:color w:val="333333"/>
          <w:kern w:val="0"/>
          <w:lang w:val="en-US" w:eastAsia="pl-PL"/>
          <w14:ligatures w14:val="none"/>
        </w:rPr>
        <w:t>”</w:t>
      </w:r>
      <w:r w:rsidRPr="00932268">
        <w:rPr>
          <w:rFonts w:ascii="Times New Roman" w:eastAsia="Times New Roman" w:hAnsi="Times New Roman" w:cs="Times New Roman"/>
          <w:color w:val="333333"/>
          <w:kern w:val="0"/>
          <w:lang w:val="en-US" w:eastAsia="pl-PL"/>
          <w14:ligatures w14:val="none"/>
        </w:rPr>
        <w:t xml:space="preserve">. </w:t>
      </w:r>
    </w:p>
    <w:p w14:paraId="08C06B27" w14:textId="3B3E2BBA" w:rsidR="00856946" w:rsidRPr="00932268" w:rsidRDefault="00C0172B" w:rsidP="001557FB">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Over the years, </w:t>
      </w:r>
      <w:r w:rsidR="00E409F5" w:rsidRPr="00932268">
        <w:rPr>
          <w:rFonts w:ascii="Times New Roman" w:eastAsia="Times New Roman" w:hAnsi="Times New Roman" w:cs="Times New Roman"/>
          <w:color w:val="333333"/>
          <w:kern w:val="0"/>
          <w:lang w:val="en-US" w:eastAsia="pl-PL"/>
          <w14:ligatures w14:val="none"/>
        </w:rPr>
        <w:t xml:space="preserve">research on </w:t>
      </w:r>
      <w:r w:rsidRPr="00932268">
        <w:rPr>
          <w:rFonts w:ascii="Times New Roman" w:eastAsia="Times New Roman" w:hAnsi="Times New Roman" w:cs="Times New Roman"/>
          <w:color w:val="333333"/>
          <w:kern w:val="0"/>
          <w:lang w:val="en-US" w:eastAsia="pl-PL"/>
          <w14:ligatures w14:val="none"/>
        </w:rPr>
        <w:t>information and communication technology for development (ICT4D) has</w:t>
      </w:r>
      <w:r w:rsidR="005F37EA" w:rsidRPr="00932268">
        <w:rPr>
          <w:rFonts w:ascii="Times New Roman" w:eastAsia="Times New Roman" w:hAnsi="Times New Roman" w:cs="Times New Roman"/>
          <w:color w:val="333333"/>
          <w:kern w:val="0"/>
          <w:lang w:val="en-US" w:eastAsia="pl-PL"/>
          <w14:ligatures w14:val="none"/>
        </w:rPr>
        <w:t xml:space="preserve"> demonstrated the positive impact digital technology </w:t>
      </w:r>
      <w:r w:rsidR="009A20DF" w:rsidRPr="00932268">
        <w:rPr>
          <w:rFonts w:ascii="Times New Roman" w:eastAsia="Times New Roman" w:hAnsi="Times New Roman" w:cs="Times New Roman"/>
          <w:color w:val="333333"/>
          <w:kern w:val="0"/>
          <w:lang w:val="en-US" w:eastAsia="pl-PL"/>
          <w14:ligatures w14:val="none"/>
        </w:rPr>
        <w:t>has</w:t>
      </w:r>
      <w:r w:rsidR="00724C5C" w:rsidRPr="00932268">
        <w:rPr>
          <w:rFonts w:ascii="Times New Roman" w:eastAsia="Times New Roman" w:hAnsi="Times New Roman" w:cs="Times New Roman"/>
          <w:color w:val="333333"/>
          <w:kern w:val="0"/>
          <w:lang w:val="en-US" w:eastAsia="pl-PL"/>
          <w14:ligatures w14:val="none"/>
        </w:rPr>
        <w:t xml:space="preserve"> </w:t>
      </w:r>
      <w:r w:rsidR="00C04BBE" w:rsidRPr="00932268">
        <w:rPr>
          <w:rFonts w:ascii="Times New Roman" w:eastAsia="Times New Roman" w:hAnsi="Times New Roman" w:cs="Times New Roman"/>
          <w:color w:val="333333"/>
          <w:kern w:val="0"/>
          <w:lang w:val="en-US" w:eastAsia="pl-PL"/>
          <w14:ligatures w14:val="none"/>
        </w:rPr>
        <w:t xml:space="preserve">on different </w:t>
      </w:r>
      <w:r w:rsidR="002F6DDB" w:rsidRPr="00932268">
        <w:rPr>
          <w:rFonts w:ascii="Times New Roman" w:eastAsia="Times New Roman" w:hAnsi="Times New Roman" w:cs="Times New Roman"/>
          <w:color w:val="333333"/>
          <w:kern w:val="0"/>
          <w:lang w:val="en-US" w:eastAsia="pl-PL"/>
          <w14:ligatures w14:val="none"/>
        </w:rPr>
        <w:t>dimensions</w:t>
      </w:r>
      <w:r w:rsidR="00C04BBE" w:rsidRPr="00932268">
        <w:rPr>
          <w:rFonts w:ascii="Times New Roman" w:eastAsia="Times New Roman" w:hAnsi="Times New Roman" w:cs="Times New Roman"/>
          <w:color w:val="333333"/>
          <w:kern w:val="0"/>
          <w:lang w:val="en-US" w:eastAsia="pl-PL"/>
          <w14:ligatures w14:val="none"/>
        </w:rPr>
        <w:t xml:space="preserve"> of </w:t>
      </w:r>
      <w:r w:rsidR="002F6DDB" w:rsidRPr="00932268">
        <w:rPr>
          <w:rFonts w:ascii="Times New Roman" w:eastAsia="Times New Roman" w:hAnsi="Times New Roman" w:cs="Times New Roman"/>
          <w:color w:val="333333"/>
          <w:kern w:val="0"/>
          <w:lang w:val="en-US" w:eastAsia="pl-PL"/>
          <w14:ligatures w14:val="none"/>
        </w:rPr>
        <w:t>life – e.g., agriculture</w:t>
      </w:r>
      <w:r w:rsidR="00F1433A" w:rsidRPr="00932268">
        <w:rPr>
          <w:rFonts w:ascii="Times New Roman" w:eastAsia="Times New Roman" w:hAnsi="Times New Roman" w:cs="Times New Roman"/>
          <w:color w:val="333333"/>
          <w:kern w:val="0"/>
          <w:lang w:val="en-US" w:eastAsia="pl-PL"/>
          <w14:ligatures w14:val="none"/>
        </w:rPr>
        <w:t xml:space="preserve"> practices</w:t>
      </w:r>
      <w:r w:rsidR="002F6DDB" w:rsidRPr="00932268">
        <w:rPr>
          <w:rFonts w:ascii="Times New Roman" w:eastAsia="Times New Roman" w:hAnsi="Times New Roman" w:cs="Times New Roman"/>
          <w:color w:val="333333"/>
          <w:kern w:val="0"/>
          <w:lang w:val="en-US" w:eastAsia="pl-PL"/>
          <w14:ligatures w14:val="none"/>
        </w:rPr>
        <w:t xml:space="preserve"> (</w:t>
      </w:r>
      <w:proofErr w:type="spellStart"/>
      <w:r w:rsidR="002F6DDB" w:rsidRPr="00932268">
        <w:rPr>
          <w:rFonts w:ascii="Times New Roman" w:eastAsia="Times New Roman" w:hAnsi="Times New Roman" w:cs="Times New Roman"/>
          <w:color w:val="333333"/>
          <w:kern w:val="0"/>
          <w:lang w:val="en-US" w:eastAsia="pl-PL"/>
          <w14:ligatures w14:val="none"/>
        </w:rPr>
        <w:t>Karanasios</w:t>
      </w:r>
      <w:proofErr w:type="spellEnd"/>
      <w:r w:rsidR="002F6DDB" w:rsidRPr="00932268">
        <w:rPr>
          <w:rFonts w:ascii="Times New Roman" w:eastAsia="Times New Roman" w:hAnsi="Times New Roman" w:cs="Times New Roman"/>
          <w:color w:val="333333"/>
          <w:kern w:val="0"/>
          <w:lang w:val="en-US" w:eastAsia="pl-PL"/>
          <w14:ligatures w14:val="none"/>
        </w:rPr>
        <w:t xml:space="preserve"> &amp; </w:t>
      </w:r>
      <w:proofErr w:type="spellStart"/>
      <w:r w:rsidR="002F6DDB" w:rsidRPr="00932268">
        <w:rPr>
          <w:rFonts w:ascii="Times New Roman" w:eastAsia="Times New Roman" w:hAnsi="Times New Roman" w:cs="Times New Roman"/>
          <w:color w:val="333333"/>
          <w:kern w:val="0"/>
          <w:lang w:val="en-US" w:eastAsia="pl-PL"/>
          <w14:ligatures w14:val="none"/>
        </w:rPr>
        <w:t>Slavova</w:t>
      </w:r>
      <w:proofErr w:type="spellEnd"/>
      <w:r w:rsidR="00724C5C" w:rsidRPr="00932268">
        <w:rPr>
          <w:rFonts w:ascii="Times New Roman" w:eastAsia="Times New Roman" w:hAnsi="Times New Roman" w:cs="Times New Roman"/>
          <w:color w:val="333333"/>
          <w:kern w:val="0"/>
          <w:lang w:val="en-US" w:eastAsia="pl-PL"/>
          <w14:ligatures w14:val="none"/>
        </w:rPr>
        <w:t>, 2019</w:t>
      </w:r>
      <w:r w:rsidR="00A203BB" w:rsidRPr="00932268">
        <w:rPr>
          <w:rFonts w:ascii="Times New Roman" w:eastAsia="Times New Roman" w:hAnsi="Times New Roman" w:cs="Times New Roman"/>
          <w:color w:val="333333"/>
          <w:kern w:val="0"/>
          <w:lang w:val="en-US" w:eastAsia="pl-PL"/>
          <w14:ligatures w14:val="none"/>
        </w:rPr>
        <w:t xml:space="preserve">), </w:t>
      </w:r>
      <w:r w:rsidR="00055118" w:rsidRPr="00932268">
        <w:rPr>
          <w:rFonts w:ascii="Times New Roman" w:eastAsia="Times New Roman" w:hAnsi="Times New Roman" w:cs="Times New Roman"/>
          <w:color w:val="333333"/>
          <w:kern w:val="0"/>
          <w:lang w:val="en-US" w:eastAsia="pl-PL"/>
          <w14:ligatures w14:val="none"/>
        </w:rPr>
        <w:t xml:space="preserve">cultural identity restoration (Young, 2017), </w:t>
      </w:r>
      <w:r w:rsidR="00C04BBE" w:rsidRPr="00932268">
        <w:rPr>
          <w:rFonts w:ascii="Times New Roman" w:eastAsia="Times New Roman" w:hAnsi="Times New Roman" w:cs="Times New Roman"/>
          <w:color w:val="333333"/>
          <w:kern w:val="0"/>
          <w:lang w:val="en-US" w:eastAsia="pl-PL"/>
          <w14:ligatures w14:val="none"/>
        </w:rPr>
        <w:t>financial inclusion</w:t>
      </w:r>
      <w:r w:rsidR="00A203BB" w:rsidRPr="00932268">
        <w:rPr>
          <w:rFonts w:ascii="Times New Roman" w:eastAsia="Times New Roman" w:hAnsi="Times New Roman" w:cs="Times New Roman"/>
          <w:color w:val="333333"/>
          <w:kern w:val="0"/>
          <w:lang w:val="en-US" w:eastAsia="pl-PL"/>
          <w14:ligatures w14:val="none"/>
        </w:rPr>
        <w:t xml:space="preserve"> (Joia &amp; dos Santos, </w:t>
      </w:r>
      <w:r w:rsidR="00C5256A" w:rsidRPr="00932268">
        <w:rPr>
          <w:rFonts w:ascii="Times New Roman" w:eastAsia="Times New Roman" w:hAnsi="Times New Roman" w:cs="Times New Roman"/>
          <w:color w:val="333333"/>
          <w:kern w:val="0"/>
          <w:lang w:val="en-US" w:eastAsia="pl-PL"/>
          <w14:ligatures w14:val="none"/>
        </w:rPr>
        <w:t>2019)</w:t>
      </w:r>
      <w:r w:rsidR="00C04BBE" w:rsidRPr="00932268">
        <w:rPr>
          <w:rFonts w:ascii="Times New Roman" w:eastAsia="Times New Roman" w:hAnsi="Times New Roman" w:cs="Times New Roman"/>
          <w:color w:val="333333"/>
          <w:kern w:val="0"/>
          <w:lang w:val="en-US" w:eastAsia="pl-PL"/>
          <w14:ligatures w14:val="none"/>
        </w:rPr>
        <w:t xml:space="preserve">, </w:t>
      </w:r>
      <w:r w:rsidR="0076744D" w:rsidRPr="00932268">
        <w:rPr>
          <w:rFonts w:ascii="Times New Roman" w:eastAsia="Times New Roman" w:hAnsi="Times New Roman" w:cs="Times New Roman"/>
          <w:color w:val="333333"/>
          <w:kern w:val="0"/>
          <w:lang w:val="en-US" w:eastAsia="pl-PL"/>
          <w14:ligatures w14:val="none"/>
        </w:rPr>
        <w:t>innovation and entrepreneurship (Jim</w:t>
      </w:r>
      <w:r w:rsidR="00DF1F71" w:rsidRPr="00932268">
        <w:rPr>
          <w:rFonts w:ascii="Times New Roman" w:eastAsia="Times New Roman" w:hAnsi="Times New Roman" w:cs="Times New Roman"/>
          <w:color w:val="333333"/>
          <w:kern w:val="0"/>
          <w:lang w:val="en-US" w:eastAsia="pl-PL"/>
          <w14:ligatures w14:val="none"/>
        </w:rPr>
        <w:t>é</w:t>
      </w:r>
      <w:r w:rsidR="0076744D" w:rsidRPr="00932268">
        <w:rPr>
          <w:rFonts w:ascii="Times New Roman" w:eastAsia="Times New Roman" w:hAnsi="Times New Roman" w:cs="Times New Roman"/>
          <w:color w:val="333333"/>
          <w:kern w:val="0"/>
          <w:lang w:val="en-US" w:eastAsia="pl-PL"/>
          <w14:ligatures w14:val="none"/>
        </w:rPr>
        <w:t>nez &amp; Zheng, 2019)</w:t>
      </w:r>
      <w:r w:rsidR="00DF1F71" w:rsidRPr="00932268">
        <w:rPr>
          <w:rFonts w:ascii="Times New Roman" w:eastAsia="Times New Roman" w:hAnsi="Times New Roman" w:cs="Times New Roman"/>
          <w:color w:val="333333"/>
          <w:kern w:val="0"/>
          <w:lang w:val="en-US" w:eastAsia="pl-PL"/>
          <w14:ligatures w14:val="none"/>
        </w:rPr>
        <w:t xml:space="preserve">, </w:t>
      </w:r>
      <w:r w:rsidR="00C04BBE" w:rsidRPr="00932268">
        <w:rPr>
          <w:rFonts w:ascii="Times New Roman" w:eastAsia="Times New Roman" w:hAnsi="Times New Roman" w:cs="Times New Roman"/>
          <w:color w:val="333333"/>
          <w:kern w:val="0"/>
          <w:lang w:val="en-US" w:eastAsia="pl-PL"/>
          <w14:ligatures w14:val="none"/>
        </w:rPr>
        <w:t>social inclusion</w:t>
      </w:r>
      <w:r w:rsidR="00DF1F71" w:rsidRPr="00932268">
        <w:rPr>
          <w:rFonts w:ascii="Times New Roman" w:eastAsia="Times New Roman" w:hAnsi="Times New Roman" w:cs="Times New Roman"/>
          <w:color w:val="333333"/>
          <w:kern w:val="0"/>
          <w:lang w:val="en-US" w:eastAsia="pl-PL"/>
          <w14:ligatures w14:val="none"/>
        </w:rPr>
        <w:t xml:space="preserve"> (D</w:t>
      </w:r>
      <w:r w:rsidR="004F3F97" w:rsidRPr="00932268">
        <w:rPr>
          <w:rFonts w:ascii="Times New Roman" w:eastAsia="Times New Roman" w:hAnsi="Times New Roman" w:cs="Times New Roman"/>
          <w:color w:val="333333"/>
          <w:kern w:val="0"/>
          <w:lang w:val="en-US" w:eastAsia="pl-PL"/>
          <w14:ligatures w14:val="none"/>
        </w:rPr>
        <w:t>íaz Andrade &amp; Doolin, 2016)</w:t>
      </w:r>
      <w:r w:rsidR="002F7781" w:rsidRPr="00932268">
        <w:rPr>
          <w:rFonts w:ascii="Times New Roman" w:eastAsia="Times New Roman" w:hAnsi="Times New Roman" w:cs="Times New Roman"/>
          <w:color w:val="333333"/>
          <w:kern w:val="0"/>
          <w:lang w:val="en-US" w:eastAsia="pl-PL"/>
          <w14:ligatures w14:val="none"/>
        </w:rPr>
        <w:t>.</w:t>
      </w:r>
      <w:r w:rsidR="00F13B68" w:rsidRPr="00932268">
        <w:rPr>
          <w:rFonts w:ascii="Times New Roman" w:eastAsia="Times New Roman" w:hAnsi="Times New Roman" w:cs="Times New Roman"/>
          <w:color w:val="333333"/>
          <w:kern w:val="0"/>
          <w:lang w:val="en-US" w:eastAsia="pl-PL"/>
          <w14:ligatures w14:val="none"/>
        </w:rPr>
        <w:t xml:space="preserve"> It is time to reflect on </w:t>
      </w:r>
      <w:r w:rsidR="00545F92" w:rsidRPr="00932268">
        <w:rPr>
          <w:rFonts w:ascii="Times New Roman" w:eastAsia="Times New Roman" w:hAnsi="Times New Roman" w:cs="Times New Roman"/>
          <w:color w:val="333333"/>
          <w:kern w:val="0"/>
          <w:lang w:val="en-US" w:eastAsia="pl-PL"/>
          <w14:ligatures w14:val="none"/>
        </w:rPr>
        <w:t xml:space="preserve">how these achievements might </w:t>
      </w:r>
      <w:r w:rsidR="00493124" w:rsidRPr="00932268">
        <w:rPr>
          <w:rFonts w:ascii="Times New Roman" w:eastAsia="Times New Roman" w:hAnsi="Times New Roman" w:cs="Times New Roman"/>
          <w:color w:val="333333"/>
          <w:kern w:val="0"/>
          <w:lang w:val="en-US" w:eastAsia="pl-PL"/>
          <w14:ligatures w14:val="none"/>
        </w:rPr>
        <w:t xml:space="preserve">result in unintended consequences that affect those who are supposed to benefit from </w:t>
      </w:r>
      <w:r w:rsidR="009B793E" w:rsidRPr="00932268">
        <w:rPr>
          <w:rFonts w:ascii="Times New Roman" w:eastAsia="Times New Roman" w:hAnsi="Times New Roman" w:cs="Times New Roman"/>
          <w:color w:val="333333"/>
          <w:kern w:val="0"/>
          <w:lang w:val="en-US" w:eastAsia="pl-PL"/>
          <w14:ligatures w14:val="none"/>
        </w:rPr>
        <w:t>digital technology.</w:t>
      </w:r>
      <w:r w:rsidR="00CC4EFC" w:rsidRPr="00932268">
        <w:rPr>
          <w:rFonts w:ascii="Times New Roman" w:hAnsi="Times New Roman" w:cs="Times New Roman"/>
          <w:lang w:val="en-US"/>
        </w:rPr>
        <w:t xml:space="preserve"> </w:t>
      </w:r>
      <w:r w:rsidR="00CC4EFC" w:rsidRPr="00932268">
        <w:rPr>
          <w:rFonts w:ascii="Times New Roman" w:eastAsia="Times New Roman" w:hAnsi="Times New Roman" w:cs="Times New Roman"/>
          <w:color w:val="333333"/>
          <w:kern w:val="0"/>
          <w:lang w:val="en-US" w:eastAsia="pl-PL"/>
          <w14:ligatures w14:val="none"/>
        </w:rPr>
        <w:t xml:space="preserve">The progression of ICT necessitates ongoing training and skill improvement in information systems, fostering human capital and economic growth development, wherein organizational human capital incorporates employees' attributes, and its development is vital within a knowledge-based economy (Kowal &amp; </w:t>
      </w:r>
      <w:proofErr w:type="spellStart"/>
      <w:r w:rsidR="00CC4EFC" w:rsidRPr="00932268">
        <w:rPr>
          <w:rFonts w:ascii="Times New Roman" w:eastAsia="Times New Roman" w:hAnsi="Times New Roman" w:cs="Times New Roman"/>
          <w:color w:val="333333"/>
          <w:kern w:val="0"/>
          <w:lang w:val="en-US" w:eastAsia="pl-PL"/>
          <w14:ligatures w14:val="none"/>
        </w:rPr>
        <w:t>Paliwoda-Pękosz</w:t>
      </w:r>
      <w:proofErr w:type="spellEnd"/>
      <w:r w:rsidR="00CC4EFC" w:rsidRPr="00932268">
        <w:rPr>
          <w:rFonts w:ascii="Times New Roman" w:eastAsia="Times New Roman" w:hAnsi="Times New Roman" w:cs="Times New Roman"/>
          <w:color w:val="333333"/>
          <w:kern w:val="0"/>
          <w:lang w:val="en-US" w:eastAsia="pl-PL"/>
          <w14:ligatures w14:val="none"/>
        </w:rPr>
        <w:t>, 2017).</w:t>
      </w:r>
    </w:p>
    <w:p w14:paraId="374F0DFC" w14:textId="5CBDBD4C" w:rsidR="001C12FC" w:rsidRPr="00932268" w:rsidRDefault="009B793E" w:rsidP="001557FB">
      <w:pPr>
        <w:shd w:val="clear" w:color="auto" w:fill="FFFFFF"/>
        <w:spacing w:before="120" w:after="120" w:line="240" w:lineRule="auto"/>
        <w:jc w:val="both"/>
        <w:rPr>
          <w:rFonts w:ascii="Times New Roman" w:hAnsi="Times New Roman" w:cs="Times New Roman"/>
          <w:lang w:val="en-US"/>
        </w:rPr>
      </w:pPr>
      <w:r w:rsidRPr="00932268">
        <w:rPr>
          <w:rFonts w:ascii="Times New Roman" w:hAnsi="Times New Roman" w:cs="Times New Roman"/>
          <w:lang w:val="en-US"/>
        </w:rPr>
        <w:t xml:space="preserve">Although disparity in access to digital technology remain </w:t>
      </w:r>
      <w:r w:rsidR="00263185" w:rsidRPr="00932268">
        <w:rPr>
          <w:rFonts w:ascii="Times New Roman" w:hAnsi="Times New Roman" w:cs="Times New Roman"/>
          <w:lang w:val="en-US"/>
        </w:rPr>
        <w:t xml:space="preserve">an issue </w:t>
      </w:r>
      <w:r w:rsidRPr="00932268">
        <w:rPr>
          <w:rFonts w:ascii="Times New Roman" w:hAnsi="Times New Roman" w:cs="Times New Roman"/>
          <w:lang w:val="en-US"/>
        </w:rPr>
        <w:t>in certain pockets</w:t>
      </w:r>
      <w:r w:rsidR="00836122" w:rsidRPr="00932268">
        <w:rPr>
          <w:rFonts w:ascii="Times New Roman" w:hAnsi="Times New Roman" w:cs="Times New Roman"/>
          <w:lang w:val="en-US"/>
        </w:rPr>
        <w:t xml:space="preserve"> of the world</w:t>
      </w:r>
      <w:r w:rsidRPr="00932268">
        <w:rPr>
          <w:rFonts w:ascii="Times New Roman" w:hAnsi="Times New Roman" w:cs="Times New Roman"/>
          <w:lang w:val="en-US"/>
        </w:rPr>
        <w:t xml:space="preserve">, most of </w:t>
      </w:r>
      <w:r w:rsidR="001A2264" w:rsidRPr="00932268">
        <w:rPr>
          <w:rFonts w:ascii="Times New Roman" w:hAnsi="Times New Roman" w:cs="Times New Roman"/>
          <w:lang w:val="en-US"/>
        </w:rPr>
        <w:t>today’s</w:t>
      </w:r>
      <w:r w:rsidRPr="00932268">
        <w:rPr>
          <w:rFonts w:ascii="Times New Roman" w:hAnsi="Times New Roman" w:cs="Times New Roman"/>
          <w:lang w:val="en-US"/>
        </w:rPr>
        <w:t xml:space="preserve"> population enjoy access to technology – even in the form a rudimentary device. This widespread access to digital technology is creating new challenges that the information systems community should not ignore. These challenges can manifest in different ways. Zheng &amp; Walsham (2008) put forward the notion of ‘unfavorable inclusion’ to describe the situation in which access to technology does not necessarily translate into an expansion of individual capabilities. Díaz Andrade &amp; </w:t>
      </w:r>
      <w:proofErr w:type="spellStart"/>
      <w:r w:rsidRPr="00932268">
        <w:rPr>
          <w:rFonts w:ascii="Times New Roman" w:hAnsi="Times New Roman" w:cs="Times New Roman"/>
          <w:lang w:val="en-US"/>
        </w:rPr>
        <w:t>Techatassanasoontorn</w:t>
      </w:r>
      <w:proofErr w:type="spellEnd"/>
      <w:r w:rsidRPr="00932268">
        <w:rPr>
          <w:rFonts w:ascii="Times New Roman" w:hAnsi="Times New Roman" w:cs="Times New Roman"/>
          <w:lang w:val="en-US"/>
        </w:rPr>
        <w:t xml:space="preserve"> (2021) discuss the mechanisms of dispossession individuals suffer when the option</w:t>
      </w:r>
      <w:r w:rsidR="00F313E5" w:rsidRPr="00932268">
        <w:rPr>
          <w:rFonts w:ascii="Times New Roman" w:hAnsi="Times New Roman" w:cs="Times New Roman"/>
          <w:lang w:val="en-US"/>
        </w:rPr>
        <w:t>s</w:t>
      </w:r>
      <w:r w:rsidRPr="00932268">
        <w:rPr>
          <w:rFonts w:ascii="Times New Roman" w:hAnsi="Times New Roman" w:cs="Times New Roman"/>
          <w:lang w:val="en-US"/>
        </w:rPr>
        <w:t xml:space="preserve"> to conduct transactions or access services face-to-face </w:t>
      </w:r>
      <w:r w:rsidR="00F313E5" w:rsidRPr="00932268">
        <w:rPr>
          <w:rFonts w:ascii="Times New Roman" w:hAnsi="Times New Roman" w:cs="Times New Roman"/>
          <w:lang w:val="en-US"/>
        </w:rPr>
        <w:t>are reduced</w:t>
      </w:r>
      <w:r w:rsidRPr="00932268">
        <w:rPr>
          <w:rFonts w:ascii="Times New Roman" w:hAnsi="Times New Roman" w:cs="Times New Roman"/>
          <w:lang w:val="en-US"/>
        </w:rPr>
        <w:t xml:space="preserve"> or removed altogether, leaving them with no option other than unwillingly operate in an online</w:t>
      </w:r>
      <w:r w:rsidR="007B0FA5" w:rsidRPr="00932268">
        <w:rPr>
          <w:rFonts w:ascii="Times New Roman" w:hAnsi="Times New Roman" w:cs="Times New Roman"/>
          <w:lang w:val="en-US"/>
        </w:rPr>
        <w:t xml:space="preserve"> (probably unfamiliar)</w:t>
      </w:r>
      <w:r w:rsidRPr="00932268">
        <w:rPr>
          <w:rFonts w:ascii="Times New Roman" w:hAnsi="Times New Roman" w:cs="Times New Roman"/>
          <w:lang w:val="en-US"/>
        </w:rPr>
        <w:t xml:space="preserve"> environment or simply being excluded – i.e., ‘digital enforcement’. </w:t>
      </w:r>
      <w:proofErr w:type="spellStart"/>
      <w:r w:rsidRPr="00932268">
        <w:rPr>
          <w:rFonts w:ascii="Times New Roman" w:hAnsi="Times New Roman" w:cs="Times New Roman"/>
          <w:lang w:val="en-US"/>
        </w:rPr>
        <w:t>Heeks</w:t>
      </w:r>
      <w:proofErr w:type="spellEnd"/>
      <w:r w:rsidRPr="00932268">
        <w:rPr>
          <w:rFonts w:ascii="Times New Roman" w:hAnsi="Times New Roman" w:cs="Times New Roman"/>
          <w:lang w:val="en-US"/>
        </w:rPr>
        <w:t xml:space="preserve"> (2022) scrutinizes how the growing engagement with digital technology in the Global South exacerbates pre-existing economic, social, and political inequalities, which result in </w:t>
      </w:r>
      <w:r w:rsidR="009F2FF5" w:rsidRPr="00932268">
        <w:rPr>
          <w:rFonts w:ascii="Times New Roman" w:hAnsi="Times New Roman" w:cs="Times New Roman"/>
          <w:lang w:val="en-US"/>
        </w:rPr>
        <w:t xml:space="preserve">what he labels as an </w:t>
      </w:r>
      <w:r w:rsidRPr="00932268">
        <w:rPr>
          <w:rFonts w:ascii="Times New Roman" w:hAnsi="Times New Roman" w:cs="Times New Roman"/>
          <w:color w:val="333333"/>
          <w:lang w:val="en-US"/>
        </w:rPr>
        <w:t>‘adverse digital incorporation’</w:t>
      </w:r>
      <w:r w:rsidR="009F2FF5" w:rsidRPr="00932268">
        <w:rPr>
          <w:rFonts w:ascii="Times New Roman" w:hAnsi="Times New Roman" w:cs="Times New Roman"/>
          <w:color w:val="333333"/>
          <w:lang w:val="en-US"/>
        </w:rPr>
        <w:t xml:space="preserve"> situation</w:t>
      </w:r>
      <w:r w:rsidRPr="00932268">
        <w:rPr>
          <w:rFonts w:ascii="Times New Roman" w:hAnsi="Times New Roman" w:cs="Times New Roman"/>
          <w:color w:val="333333"/>
          <w:lang w:val="en-US"/>
        </w:rPr>
        <w:t>.</w:t>
      </w:r>
      <w:r w:rsidR="00A90494" w:rsidRPr="00932268">
        <w:rPr>
          <w:rFonts w:ascii="Times New Roman" w:hAnsi="Times New Roman" w:cs="Times New Roman"/>
          <w:lang w:val="en-US"/>
        </w:rPr>
        <w:t xml:space="preserve"> </w:t>
      </w:r>
      <w:r w:rsidR="00945F26" w:rsidRPr="00932268">
        <w:rPr>
          <w:rFonts w:ascii="Times New Roman" w:hAnsi="Times New Roman" w:cs="Times New Roman"/>
          <w:lang w:val="en-US"/>
        </w:rPr>
        <w:t xml:space="preserve"> Global efforts are essential to address inequalities in less-developed countries for promoting sustainability, emphasizing digital innovations' potential in different crisis-time sustainable </w:t>
      </w:r>
      <w:proofErr w:type="gramStart"/>
      <w:r w:rsidR="00945F26" w:rsidRPr="00932268">
        <w:rPr>
          <w:rFonts w:ascii="Times New Roman" w:hAnsi="Times New Roman" w:cs="Times New Roman"/>
          <w:lang w:val="en-US"/>
        </w:rPr>
        <w:t>development</w:t>
      </w:r>
      <w:proofErr w:type="gramEnd"/>
      <w:r w:rsidR="00945F26" w:rsidRPr="00932268">
        <w:rPr>
          <w:rFonts w:ascii="Times New Roman" w:hAnsi="Times New Roman" w:cs="Times New Roman"/>
          <w:lang w:val="en-US"/>
        </w:rPr>
        <w:t xml:space="preserve"> and aiding effective interventions to address the different crisis impact by policymakers and practitioners (Kowal et al., 2022).</w:t>
      </w:r>
    </w:p>
    <w:p w14:paraId="67F43E33" w14:textId="156CAEFF" w:rsidR="00ED10DE" w:rsidRPr="00932268" w:rsidRDefault="00341A98" w:rsidP="00CD073C">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In this workshop, we </w:t>
      </w:r>
      <w:r w:rsidR="001C12FC" w:rsidRPr="00932268">
        <w:rPr>
          <w:rFonts w:ascii="Times New Roman" w:eastAsia="Times New Roman" w:hAnsi="Times New Roman" w:cs="Times New Roman"/>
          <w:color w:val="333333"/>
          <w:kern w:val="0"/>
          <w:lang w:val="en-US" w:eastAsia="pl-PL"/>
          <w14:ligatures w14:val="none"/>
        </w:rPr>
        <w:t xml:space="preserve">invite researchers and practitioners to </w:t>
      </w:r>
      <w:r w:rsidR="001C12FC" w:rsidRPr="00932268">
        <w:rPr>
          <w:rFonts w:ascii="Times New Roman" w:hAnsi="Times New Roman" w:cs="Times New Roman"/>
          <w:lang w:val="en-US"/>
        </w:rPr>
        <w:t>reflect on the consequences of the ever-increasing digitalization phenomenon</w:t>
      </w:r>
      <w:r w:rsidR="001730DE" w:rsidRPr="00932268">
        <w:rPr>
          <w:rFonts w:ascii="Times New Roman" w:hAnsi="Times New Roman" w:cs="Times New Roman"/>
          <w:lang w:val="en-US"/>
        </w:rPr>
        <w:t xml:space="preserve">. </w:t>
      </w:r>
      <w:r w:rsidR="00F562AA" w:rsidRPr="00932268">
        <w:rPr>
          <w:rFonts w:ascii="Times New Roman" w:hAnsi="Times New Roman" w:cs="Times New Roman"/>
          <w:lang w:val="en-US"/>
        </w:rPr>
        <w:t>The workshop will be the platform to discuss how</w:t>
      </w:r>
      <w:r w:rsidR="005062C7" w:rsidRPr="00932268">
        <w:rPr>
          <w:rFonts w:ascii="Times New Roman" w:hAnsi="Times New Roman" w:cs="Times New Roman"/>
          <w:lang w:val="en-US"/>
        </w:rPr>
        <w:t xml:space="preserve"> </w:t>
      </w:r>
      <w:r w:rsidR="005062C7" w:rsidRPr="00932268">
        <w:rPr>
          <w:rFonts w:ascii="Times New Roman" w:eastAsia="Times New Roman" w:hAnsi="Times New Roman" w:cs="Times New Roman"/>
          <w:color w:val="333333"/>
          <w:kern w:val="0"/>
          <w:lang w:val="en-US" w:eastAsia="pl-PL"/>
          <w14:ligatures w14:val="none"/>
        </w:rPr>
        <w:t>th</w:t>
      </w:r>
      <w:r w:rsidR="009C0021" w:rsidRPr="00932268">
        <w:rPr>
          <w:rFonts w:ascii="Times New Roman" w:eastAsia="Times New Roman" w:hAnsi="Times New Roman" w:cs="Times New Roman"/>
          <w:color w:val="333333"/>
          <w:kern w:val="0"/>
          <w:lang w:val="en-US" w:eastAsia="pl-PL"/>
          <w14:ligatures w14:val="none"/>
        </w:rPr>
        <w:t>is phenomenon, characterized by th</w:t>
      </w:r>
      <w:r w:rsidR="005062C7" w:rsidRPr="00932268">
        <w:rPr>
          <w:rFonts w:ascii="Times New Roman" w:eastAsia="Times New Roman" w:hAnsi="Times New Roman" w:cs="Times New Roman"/>
          <w:color w:val="333333"/>
          <w:kern w:val="0"/>
          <w:lang w:val="en-US" w:eastAsia="pl-PL"/>
          <w14:ligatures w14:val="none"/>
        </w:rPr>
        <w:t>e</w:t>
      </w:r>
      <w:r w:rsidR="00FF0C7B" w:rsidRPr="00932268">
        <w:rPr>
          <w:rFonts w:ascii="Times New Roman" w:eastAsia="Times New Roman" w:hAnsi="Times New Roman" w:cs="Times New Roman"/>
          <w:color w:val="333333"/>
          <w:kern w:val="0"/>
          <w:lang w:val="en-US" w:eastAsia="pl-PL"/>
          <w14:ligatures w14:val="none"/>
        </w:rPr>
        <w:t xml:space="preserve"> rapid adoption of artificial intelligence</w:t>
      </w:r>
      <w:r w:rsidR="00463040" w:rsidRPr="00932268">
        <w:rPr>
          <w:rFonts w:ascii="Times New Roman" w:eastAsia="Times New Roman" w:hAnsi="Times New Roman" w:cs="Times New Roman"/>
          <w:color w:val="333333"/>
          <w:kern w:val="0"/>
          <w:lang w:val="en-US" w:eastAsia="pl-PL"/>
          <w14:ligatures w14:val="none"/>
        </w:rPr>
        <w:t xml:space="preserve"> and</w:t>
      </w:r>
      <w:r w:rsidR="00FF0C7B" w:rsidRPr="00932268">
        <w:rPr>
          <w:rFonts w:ascii="Times New Roman" w:eastAsia="Times New Roman" w:hAnsi="Times New Roman" w:cs="Times New Roman"/>
          <w:color w:val="333333"/>
          <w:kern w:val="0"/>
          <w:lang w:val="en-US" w:eastAsia="pl-PL"/>
          <w14:ligatures w14:val="none"/>
        </w:rPr>
        <w:t xml:space="preserve"> </w:t>
      </w:r>
      <w:r w:rsidR="000D3586" w:rsidRPr="00932268">
        <w:rPr>
          <w:rFonts w:ascii="Times New Roman" w:eastAsia="Times New Roman" w:hAnsi="Times New Roman" w:cs="Times New Roman"/>
          <w:color w:val="333333"/>
          <w:kern w:val="0"/>
          <w:lang w:val="en-US" w:eastAsia="pl-PL"/>
          <w14:ligatures w14:val="none"/>
        </w:rPr>
        <w:t xml:space="preserve">the </w:t>
      </w:r>
      <w:r w:rsidR="00E6190F" w:rsidRPr="00932268">
        <w:rPr>
          <w:rFonts w:ascii="Times New Roman" w:eastAsia="Times New Roman" w:hAnsi="Times New Roman" w:cs="Times New Roman"/>
          <w:color w:val="333333"/>
          <w:kern w:val="0"/>
          <w:lang w:val="en-US" w:eastAsia="pl-PL"/>
          <w14:ligatures w14:val="none"/>
        </w:rPr>
        <w:t xml:space="preserve">growing number of </w:t>
      </w:r>
      <w:r w:rsidRPr="00932268">
        <w:rPr>
          <w:rFonts w:ascii="Times New Roman" w:eastAsia="Times New Roman" w:hAnsi="Times New Roman" w:cs="Times New Roman"/>
          <w:color w:val="333333"/>
          <w:kern w:val="0"/>
          <w:lang w:val="en-US" w:eastAsia="pl-PL"/>
          <w14:ligatures w14:val="none"/>
        </w:rPr>
        <w:t xml:space="preserve">digital </w:t>
      </w:r>
      <w:r w:rsidR="004A67F5" w:rsidRPr="00932268">
        <w:rPr>
          <w:rFonts w:ascii="Times New Roman" w:eastAsia="Times New Roman" w:hAnsi="Times New Roman" w:cs="Times New Roman"/>
          <w:color w:val="333333"/>
          <w:kern w:val="0"/>
          <w:lang w:val="en-US" w:eastAsia="pl-PL"/>
          <w14:ligatures w14:val="none"/>
        </w:rPr>
        <w:t>transformation</w:t>
      </w:r>
      <w:r w:rsidR="00FF0C7B" w:rsidRPr="00932268">
        <w:rPr>
          <w:rFonts w:ascii="Times New Roman" w:eastAsia="Times New Roman" w:hAnsi="Times New Roman" w:cs="Times New Roman"/>
          <w:color w:val="333333"/>
          <w:kern w:val="0"/>
          <w:lang w:val="en-US" w:eastAsia="pl-PL"/>
          <w14:ligatures w14:val="none"/>
        </w:rPr>
        <w:t xml:space="preserve"> </w:t>
      </w:r>
      <w:r w:rsidR="007A0749" w:rsidRPr="00932268">
        <w:rPr>
          <w:rFonts w:ascii="Times New Roman" w:eastAsia="Times New Roman" w:hAnsi="Times New Roman" w:cs="Times New Roman"/>
          <w:color w:val="333333"/>
          <w:kern w:val="0"/>
          <w:lang w:val="en-US" w:eastAsia="pl-PL"/>
          <w14:ligatures w14:val="none"/>
        </w:rPr>
        <w:t>initiatives</w:t>
      </w:r>
      <w:r w:rsidR="00463040" w:rsidRPr="00932268">
        <w:rPr>
          <w:rFonts w:ascii="Times New Roman" w:eastAsia="Times New Roman" w:hAnsi="Times New Roman" w:cs="Times New Roman"/>
          <w:color w:val="333333"/>
          <w:kern w:val="0"/>
          <w:lang w:val="en-US" w:eastAsia="pl-PL"/>
          <w14:ligatures w14:val="none"/>
        </w:rPr>
        <w:t xml:space="preserve"> (in the private and public </w:t>
      </w:r>
      <w:r w:rsidR="00C22295" w:rsidRPr="00932268">
        <w:rPr>
          <w:rFonts w:ascii="Times New Roman" w:eastAsia="Times New Roman" w:hAnsi="Times New Roman" w:cs="Times New Roman"/>
          <w:color w:val="333333"/>
          <w:kern w:val="0"/>
          <w:lang w:val="en-US" w:eastAsia="pl-PL"/>
          <w14:ligatures w14:val="none"/>
        </w:rPr>
        <w:t>sectors)</w:t>
      </w:r>
      <w:r w:rsidRPr="00932268">
        <w:rPr>
          <w:rFonts w:ascii="Times New Roman" w:eastAsia="Times New Roman" w:hAnsi="Times New Roman" w:cs="Times New Roman"/>
          <w:color w:val="333333"/>
          <w:kern w:val="0"/>
          <w:lang w:val="en-US" w:eastAsia="pl-PL"/>
          <w14:ligatures w14:val="none"/>
        </w:rPr>
        <w:t>,</w:t>
      </w:r>
      <w:r w:rsidR="007A0749" w:rsidRPr="00932268">
        <w:rPr>
          <w:rFonts w:ascii="Times New Roman" w:eastAsia="Times New Roman" w:hAnsi="Times New Roman" w:cs="Times New Roman"/>
          <w:color w:val="333333"/>
          <w:kern w:val="0"/>
          <w:lang w:val="en-US" w:eastAsia="pl-PL"/>
          <w14:ligatures w14:val="none"/>
        </w:rPr>
        <w:t xml:space="preserve"> </w:t>
      </w:r>
      <w:r w:rsidR="00986A01" w:rsidRPr="00932268">
        <w:rPr>
          <w:rFonts w:ascii="Times New Roman" w:eastAsia="Times New Roman" w:hAnsi="Times New Roman" w:cs="Times New Roman"/>
          <w:color w:val="333333"/>
          <w:kern w:val="0"/>
          <w:lang w:val="en-US" w:eastAsia="pl-PL"/>
          <w14:ligatures w14:val="none"/>
        </w:rPr>
        <w:t>among other</w:t>
      </w:r>
      <w:r w:rsidR="00C22295" w:rsidRPr="00932268">
        <w:rPr>
          <w:rFonts w:ascii="Times New Roman" w:eastAsia="Times New Roman" w:hAnsi="Times New Roman" w:cs="Times New Roman"/>
          <w:color w:val="333333"/>
          <w:kern w:val="0"/>
          <w:lang w:val="en-US" w:eastAsia="pl-PL"/>
          <w14:ligatures w14:val="none"/>
        </w:rPr>
        <w:t xml:space="preserve"> manifestation</w:t>
      </w:r>
      <w:r w:rsidR="00986A01" w:rsidRPr="00932268">
        <w:rPr>
          <w:rFonts w:ascii="Times New Roman" w:eastAsia="Times New Roman" w:hAnsi="Times New Roman" w:cs="Times New Roman"/>
          <w:color w:val="333333"/>
          <w:kern w:val="0"/>
          <w:lang w:val="en-US" w:eastAsia="pl-PL"/>
          <w14:ligatures w14:val="none"/>
        </w:rPr>
        <w:t>s,</w:t>
      </w:r>
      <w:r w:rsidR="0091693C" w:rsidRPr="00932268">
        <w:rPr>
          <w:rFonts w:ascii="Times New Roman" w:eastAsia="Times New Roman" w:hAnsi="Times New Roman" w:cs="Times New Roman"/>
          <w:color w:val="333333"/>
          <w:kern w:val="0"/>
          <w:lang w:val="en-US" w:eastAsia="pl-PL"/>
          <w14:ligatures w14:val="none"/>
        </w:rPr>
        <w:t xml:space="preserve"> impact human development in </w:t>
      </w:r>
      <w:r w:rsidR="0028388D" w:rsidRPr="00932268">
        <w:rPr>
          <w:rFonts w:ascii="Times New Roman" w:eastAsia="Times New Roman" w:hAnsi="Times New Roman" w:cs="Times New Roman"/>
          <w:color w:val="333333"/>
          <w:kern w:val="0"/>
          <w:lang w:val="en-US" w:eastAsia="pl-PL"/>
          <w14:ligatures w14:val="none"/>
        </w:rPr>
        <w:t>contemporary societie</w:t>
      </w:r>
      <w:r w:rsidR="00D7240E" w:rsidRPr="00932268">
        <w:rPr>
          <w:rFonts w:ascii="Times New Roman" w:eastAsia="Times New Roman" w:hAnsi="Times New Roman" w:cs="Times New Roman"/>
          <w:color w:val="333333"/>
          <w:kern w:val="0"/>
          <w:lang w:val="en-US" w:eastAsia="pl-PL"/>
          <w14:ligatures w14:val="none"/>
        </w:rPr>
        <w:t>s, which are recovering</w:t>
      </w:r>
      <w:r w:rsidR="0099271E" w:rsidRPr="00932268">
        <w:rPr>
          <w:rFonts w:ascii="Times New Roman" w:eastAsia="Times New Roman" w:hAnsi="Times New Roman" w:cs="Times New Roman"/>
          <w:color w:val="333333"/>
          <w:kern w:val="0"/>
          <w:lang w:val="en-US" w:eastAsia="pl-PL"/>
          <w14:ligatures w14:val="none"/>
        </w:rPr>
        <w:t xml:space="preserve"> from </w:t>
      </w:r>
      <w:r w:rsidR="00D7240E" w:rsidRPr="00932268">
        <w:rPr>
          <w:rFonts w:ascii="Times New Roman" w:eastAsia="Times New Roman" w:hAnsi="Times New Roman" w:cs="Times New Roman"/>
          <w:color w:val="333333"/>
          <w:kern w:val="0"/>
          <w:lang w:val="en-US" w:eastAsia="pl-PL"/>
          <w14:ligatures w14:val="none"/>
        </w:rPr>
        <w:t xml:space="preserve">a devasting </w:t>
      </w:r>
      <w:r w:rsidR="0099271E" w:rsidRPr="00932268">
        <w:rPr>
          <w:rFonts w:ascii="Times New Roman" w:eastAsia="Times New Roman" w:hAnsi="Times New Roman" w:cs="Times New Roman"/>
          <w:color w:val="333333"/>
          <w:kern w:val="0"/>
          <w:lang w:val="en-US" w:eastAsia="pl-PL"/>
          <w14:ligatures w14:val="none"/>
        </w:rPr>
        <w:t>pandemic.</w:t>
      </w:r>
    </w:p>
    <w:p w14:paraId="07039433" w14:textId="1F01373E" w:rsidR="00CF1C22" w:rsidRPr="00932268" w:rsidRDefault="00CF1C22" w:rsidP="00AA1FA6">
      <w:pPr>
        <w:spacing w:before="120" w:after="120" w:line="240" w:lineRule="auto"/>
        <w:jc w:val="both"/>
        <w:rPr>
          <w:rFonts w:ascii="Times New Roman" w:hAnsi="Times New Roman" w:cs="Times New Roman"/>
          <w:lang w:val="en-US"/>
        </w:rPr>
      </w:pPr>
      <w:r w:rsidRPr="00932268">
        <w:rPr>
          <w:rFonts w:ascii="Times New Roman" w:hAnsi="Times New Roman" w:cs="Times New Roman"/>
          <w:lang w:val="en-US"/>
        </w:rPr>
        <w:t>References:</w:t>
      </w:r>
    </w:p>
    <w:p w14:paraId="762389BF" w14:textId="4C05F7F6" w:rsidR="00D7107F" w:rsidRPr="00932268" w:rsidRDefault="00D7107F" w:rsidP="004154CC">
      <w:pPr>
        <w:pStyle w:val="Heading1"/>
        <w:spacing w:before="60" w:beforeAutospacing="0" w:after="60" w:afterAutospacing="0"/>
        <w:ind w:left="709" w:hanging="709"/>
        <w:jc w:val="both"/>
        <w:rPr>
          <w:rStyle w:val="nlmarticle-title"/>
          <w:b w:val="0"/>
          <w:bCs w:val="0"/>
          <w:color w:val="333333"/>
          <w:sz w:val="22"/>
          <w:szCs w:val="22"/>
          <w:lang w:val="en-US"/>
        </w:rPr>
      </w:pPr>
      <w:r w:rsidRPr="00932268">
        <w:rPr>
          <w:rStyle w:val="nlmarticle-title"/>
          <w:b w:val="0"/>
          <w:bCs w:val="0"/>
          <w:color w:val="333333"/>
          <w:sz w:val="22"/>
          <w:szCs w:val="22"/>
          <w:lang w:val="en-US"/>
        </w:rPr>
        <w:t xml:space="preserve">Díaz Andrade, </w:t>
      </w:r>
      <w:r w:rsidR="00A92564" w:rsidRPr="00932268">
        <w:rPr>
          <w:rStyle w:val="nlmarticle-title"/>
          <w:b w:val="0"/>
          <w:bCs w:val="0"/>
          <w:color w:val="333333"/>
          <w:sz w:val="22"/>
          <w:szCs w:val="22"/>
          <w:lang w:val="en-US"/>
        </w:rPr>
        <w:t>A.</w:t>
      </w:r>
      <w:r w:rsidRPr="00932268">
        <w:rPr>
          <w:rStyle w:val="nlmarticle-title"/>
          <w:b w:val="0"/>
          <w:bCs w:val="0"/>
          <w:color w:val="333333"/>
          <w:sz w:val="22"/>
          <w:szCs w:val="22"/>
          <w:lang w:val="en-US"/>
        </w:rPr>
        <w:t xml:space="preserve"> &amp; Doolin, B. (2016). Information and communication technology and the social inclusion of refugees. </w:t>
      </w:r>
      <w:r w:rsidRPr="00932268">
        <w:rPr>
          <w:rStyle w:val="nlmarticle-title"/>
          <w:b w:val="0"/>
          <w:bCs w:val="0"/>
          <w:i/>
          <w:iCs/>
          <w:color w:val="333333"/>
          <w:sz w:val="22"/>
          <w:szCs w:val="22"/>
          <w:lang w:val="en-US"/>
        </w:rPr>
        <w:t>MIS Quarterly, 40</w:t>
      </w:r>
      <w:r w:rsidRPr="00932268">
        <w:rPr>
          <w:rStyle w:val="nlmarticle-title"/>
          <w:b w:val="0"/>
          <w:bCs w:val="0"/>
          <w:color w:val="333333"/>
          <w:sz w:val="22"/>
          <w:szCs w:val="22"/>
          <w:lang w:val="en-US"/>
        </w:rPr>
        <w:t>(2), 405-416.</w:t>
      </w:r>
    </w:p>
    <w:p w14:paraId="452B2830" w14:textId="1DA26CAB" w:rsidR="00F731AE" w:rsidRPr="00932268" w:rsidRDefault="004E31AC" w:rsidP="004154CC">
      <w:pPr>
        <w:pStyle w:val="Heading1"/>
        <w:spacing w:before="60" w:beforeAutospacing="0" w:after="60" w:afterAutospacing="0"/>
        <w:ind w:left="709" w:hanging="709"/>
        <w:jc w:val="both"/>
        <w:rPr>
          <w:b w:val="0"/>
          <w:bCs w:val="0"/>
          <w:color w:val="222222"/>
          <w:sz w:val="22"/>
          <w:szCs w:val="22"/>
          <w:shd w:val="clear" w:color="auto" w:fill="FFFFFF"/>
          <w:lang w:val="en-US"/>
        </w:rPr>
      </w:pPr>
      <w:r w:rsidRPr="00932268">
        <w:rPr>
          <w:b w:val="0"/>
          <w:bCs w:val="0"/>
          <w:color w:val="222222"/>
          <w:sz w:val="22"/>
          <w:szCs w:val="22"/>
          <w:shd w:val="clear" w:color="auto" w:fill="FFFFFF"/>
          <w:lang w:val="en-US"/>
        </w:rPr>
        <w:t>D</w:t>
      </w:r>
      <w:r w:rsidR="00F731AE" w:rsidRPr="00932268">
        <w:rPr>
          <w:b w:val="0"/>
          <w:bCs w:val="0"/>
          <w:color w:val="222222"/>
          <w:sz w:val="22"/>
          <w:szCs w:val="22"/>
          <w:shd w:val="clear" w:color="auto" w:fill="FFFFFF"/>
          <w:lang w:val="en-US"/>
        </w:rPr>
        <w:t>í</w:t>
      </w:r>
      <w:r w:rsidRPr="00932268">
        <w:rPr>
          <w:b w:val="0"/>
          <w:bCs w:val="0"/>
          <w:color w:val="222222"/>
          <w:sz w:val="22"/>
          <w:szCs w:val="22"/>
          <w:shd w:val="clear" w:color="auto" w:fill="FFFFFF"/>
          <w:lang w:val="en-US"/>
        </w:rPr>
        <w:t xml:space="preserve">az Andrade, A. &amp; </w:t>
      </w:r>
      <w:proofErr w:type="spellStart"/>
      <w:r w:rsidRPr="00932268">
        <w:rPr>
          <w:b w:val="0"/>
          <w:bCs w:val="0"/>
          <w:color w:val="222222"/>
          <w:sz w:val="22"/>
          <w:szCs w:val="22"/>
          <w:shd w:val="clear" w:color="auto" w:fill="FFFFFF"/>
          <w:lang w:val="en-US"/>
        </w:rPr>
        <w:t>Techatassanasoontorn</w:t>
      </w:r>
      <w:proofErr w:type="spellEnd"/>
      <w:r w:rsidRPr="00932268">
        <w:rPr>
          <w:b w:val="0"/>
          <w:bCs w:val="0"/>
          <w:color w:val="222222"/>
          <w:sz w:val="22"/>
          <w:szCs w:val="22"/>
          <w:shd w:val="clear" w:color="auto" w:fill="FFFFFF"/>
          <w:lang w:val="en-US"/>
        </w:rPr>
        <w:t xml:space="preserve">, A. A. (2021). Digital enforcement: Rethinking the pursuit of a </w:t>
      </w:r>
      <w:proofErr w:type="gramStart"/>
      <w:r w:rsidRPr="00932268">
        <w:rPr>
          <w:b w:val="0"/>
          <w:bCs w:val="0"/>
          <w:color w:val="222222"/>
          <w:sz w:val="22"/>
          <w:szCs w:val="22"/>
          <w:shd w:val="clear" w:color="auto" w:fill="FFFFFF"/>
          <w:lang w:val="en-US"/>
        </w:rPr>
        <w:t>digitally‐enabled</w:t>
      </w:r>
      <w:proofErr w:type="gramEnd"/>
      <w:r w:rsidRPr="00932268">
        <w:rPr>
          <w:b w:val="0"/>
          <w:bCs w:val="0"/>
          <w:color w:val="222222"/>
          <w:sz w:val="22"/>
          <w:szCs w:val="22"/>
          <w:shd w:val="clear" w:color="auto" w:fill="FFFFFF"/>
          <w:lang w:val="en-US"/>
        </w:rPr>
        <w:t xml:space="preserve"> society.</w:t>
      </w:r>
      <w:r w:rsidRPr="00932268">
        <w:rPr>
          <w:rStyle w:val="apple-converted-space"/>
          <w:b w:val="0"/>
          <w:bCs w:val="0"/>
          <w:color w:val="222222"/>
          <w:sz w:val="22"/>
          <w:szCs w:val="22"/>
          <w:shd w:val="clear" w:color="auto" w:fill="FFFFFF"/>
          <w:lang w:val="en-US"/>
        </w:rPr>
        <w:t> </w:t>
      </w:r>
      <w:r w:rsidRPr="00932268">
        <w:rPr>
          <w:b w:val="0"/>
          <w:bCs w:val="0"/>
          <w:i/>
          <w:iCs/>
          <w:color w:val="222222"/>
          <w:sz w:val="22"/>
          <w:szCs w:val="22"/>
          <w:lang w:val="en-US"/>
        </w:rPr>
        <w:t>Information Systems Journal</w:t>
      </w:r>
      <w:r w:rsidRPr="00932268">
        <w:rPr>
          <w:b w:val="0"/>
          <w:bCs w:val="0"/>
          <w:color w:val="222222"/>
          <w:sz w:val="22"/>
          <w:szCs w:val="22"/>
          <w:shd w:val="clear" w:color="auto" w:fill="FFFFFF"/>
          <w:lang w:val="en-US"/>
        </w:rPr>
        <w:t>,</w:t>
      </w:r>
      <w:r w:rsidRPr="00932268">
        <w:rPr>
          <w:rStyle w:val="apple-converted-space"/>
          <w:b w:val="0"/>
          <w:bCs w:val="0"/>
          <w:color w:val="222222"/>
          <w:sz w:val="22"/>
          <w:szCs w:val="22"/>
          <w:shd w:val="clear" w:color="auto" w:fill="FFFFFF"/>
          <w:lang w:val="en-US"/>
        </w:rPr>
        <w:t> </w:t>
      </w:r>
      <w:r w:rsidRPr="00932268">
        <w:rPr>
          <w:b w:val="0"/>
          <w:bCs w:val="0"/>
          <w:i/>
          <w:iCs/>
          <w:color w:val="222222"/>
          <w:sz w:val="22"/>
          <w:szCs w:val="22"/>
          <w:lang w:val="en-US"/>
        </w:rPr>
        <w:t>31</w:t>
      </w:r>
      <w:r w:rsidRPr="00932268">
        <w:rPr>
          <w:b w:val="0"/>
          <w:bCs w:val="0"/>
          <w:color w:val="222222"/>
          <w:sz w:val="22"/>
          <w:szCs w:val="22"/>
          <w:shd w:val="clear" w:color="auto" w:fill="FFFFFF"/>
          <w:lang w:val="en-US"/>
        </w:rPr>
        <w:t>(1), 184-197.</w:t>
      </w:r>
    </w:p>
    <w:p w14:paraId="4C68609E" w14:textId="3500A28A" w:rsidR="00D7107F" w:rsidRPr="00932268" w:rsidRDefault="00D7107F" w:rsidP="004154CC">
      <w:pPr>
        <w:pStyle w:val="Heading1"/>
        <w:spacing w:before="60" w:beforeAutospacing="0" w:after="60" w:afterAutospacing="0"/>
        <w:ind w:left="709" w:hanging="709"/>
        <w:jc w:val="both"/>
        <w:rPr>
          <w:rStyle w:val="apple-converted-space"/>
          <w:b w:val="0"/>
          <w:bCs w:val="0"/>
          <w:color w:val="000000" w:themeColor="text1"/>
          <w:sz w:val="22"/>
          <w:szCs w:val="22"/>
          <w:lang w:val="en-US"/>
        </w:rPr>
      </w:pPr>
      <w:proofErr w:type="spellStart"/>
      <w:r w:rsidRPr="00932268">
        <w:rPr>
          <w:rStyle w:val="nlmarticle-title"/>
          <w:b w:val="0"/>
          <w:bCs w:val="0"/>
          <w:color w:val="333333"/>
          <w:sz w:val="22"/>
          <w:szCs w:val="22"/>
          <w:lang w:val="en-US"/>
        </w:rPr>
        <w:t>Heeks</w:t>
      </w:r>
      <w:proofErr w:type="spellEnd"/>
      <w:r w:rsidRPr="00932268">
        <w:rPr>
          <w:rStyle w:val="nlmarticle-title"/>
          <w:b w:val="0"/>
          <w:bCs w:val="0"/>
          <w:color w:val="333333"/>
          <w:sz w:val="22"/>
          <w:szCs w:val="22"/>
          <w:lang w:val="en-US"/>
        </w:rPr>
        <w:t xml:space="preserve">, R. (2022). </w:t>
      </w:r>
      <w:r w:rsidRPr="00932268">
        <w:rPr>
          <w:rStyle w:val="nlmarticle-title"/>
          <w:b w:val="0"/>
          <w:bCs w:val="0"/>
          <w:color w:val="000000" w:themeColor="text1"/>
          <w:sz w:val="22"/>
          <w:szCs w:val="22"/>
          <w:lang w:val="en-US"/>
        </w:rPr>
        <w:t xml:space="preserve">Digital inequality beyond the digital divide: </w:t>
      </w:r>
      <w:r w:rsidR="00D7244B" w:rsidRPr="00932268">
        <w:rPr>
          <w:rStyle w:val="nlmarticle-title"/>
          <w:b w:val="0"/>
          <w:bCs w:val="0"/>
          <w:color w:val="000000" w:themeColor="text1"/>
          <w:sz w:val="22"/>
          <w:szCs w:val="22"/>
          <w:lang w:val="en-US"/>
        </w:rPr>
        <w:t>C</w:t>
      </w:r>
      <w:r w:rsidRPr="00932268">
        <w:rPr>
          <w:rStyle w:val="nlmarticle-title"/>
          <w:b w:val="0"/>
          <w:bCs w:val="0"/>
          <w:color w:val="000000" w:themeColor="text1"/>
          <w:sz w:val="22"/>
          <w:szCs w:val="22"/>
          <w:lang w:val="en-US"/>
        </w:rPr>
        <w:t xml:space="preserve">onceptualizing adverse digital incorporation in the global South. </w:t>
      </w:r>
      <w:r w:rsidRPr="00932268">
        <w:rPr>
          <w:b w:val="0"/>
          <w:bCs w:val="0"/>
          <w:i/>
          <w:iCs/>
          <w:color w:val="000000" w:themeColor="text1"/>
          <w:sz w:val="22"/>
          <w:szCs w:val="22"/>
          <w:lang w:val="en-US"/>
        </w:rPr>
        <w:t>Information Technology for Development</w:t>
      </w:r>
      <w:r w:rsidRPr="00932268">
        <w:rPr>
          <w:rStyle w:val="apple-converted-space"/>
          <w:b w:val="0"/>
          <w:bCs w:val="0"/>
          <w:i/>
          <w:iCs/>
          <w:color w:val="000000" w:themeColor="text1"/>
          <w:sz w:val="22"/>
          <w:szCs w:val="22"/>
          <w:lang w:val="en-US"/>
        </w:rPr>
        <w:t>, 28</w:t>
      </w:r>
      <w:r w:rsidRPr="00932268">
        <w:rPr>
          <w:rStyle w:val="apple-converted-space"/>
          <w:b w:val="0"/>
          <w:bCs w:val="0"/>
          <w:color w:val="000000" w:themeColor="text1"/>
          <w:sz w:val="22"/>
          <w:szCs w:val="22"/>
          <w:lang w:val="en-US"/>
        </w:rPr>
        <w:t>(4), 688-704.</w:t>
      </w:r>
    </w:p>
    <w:p w14:paraId="5B4F6D61" w14:textId="383FF81F" w:rsidR="00D7107F" w:rsidRPr="00932268" w:rsidRDefault="00D7107F" w:rsidP="004154CC">
      <w:pPr>
        <w:pStyle w:val="Heading1"/>
        <w:spacing w:before="60" w:beforeAutospacing="0" w:after="60" w:afterAutospacing="0"/>
        <w:ind w:left="709" w:hanging="709"/>
        <w:jc w:val="both"/>
        <w:rPr>
          <w:b w:val="0"/>
          <w:bCs w:val="0"/>
          <w:color w:val="222222"/>
          <w:sz w:val="22"/>
          <w:szCs w:val="22"/>
          <w:shd w:val="clear" w:color="auto" w:fill="FFFFFF"/>
        </w:rPr>
      </w:pPr>
      <w:r w:rsidRPr="00932268">
        <w:rPr>
          <w:b w:val="0"/>
          <w:bCs w:val="0"/>
          <w:color w:val="222222"/>
          <w:sz w:val="22"/>
          <w:szCs w:val="22"/>
          <w:shd w:val="clear" w:color="auto" w:fill="FFFFFF"/>
          <w:lang w:val="en-US"/>
        </w:rPr>
        <w:lastRenderedPageBreak/>
        <w:t>Jiménez, A. &amp; Zheng, Y. (2021). Unpacking the multiple spaces of innovation hubs.</w:t>
      </w:r>
      <w:r w:rsidRPr="00932268">
        <w:rPr>
          <w:rStyle w:val="apple-converted-space"/>
          <w:b w:val="0"/>
          <w:bCs w:val="0"/>
          <w:color w:val="222222"/>
          <w:sz w:val="22"/>
          <w:szCs w:val="22"/>
          <w:shd w:val="clear" w:color="auto" w:fill="FFFFFF"/>
          <w:lang w:val="en-US"/>
        </w:rPr>
        <w:t> </w:t>
      </w:r>
      <w:r w:rsidRPr="00932268">
        <w:rPr>
          <w:b w:val="0"/>
          <w:bCs w:val="0"/>
          <w:i/>
          <w:iCs/>
          <w:color w:val="222222"/>
          <w:sz w:val="22"/>
          <w:szCs w:val="22"/>
        </w:rPr>
        <w:t xml:space="preserve">The Information </w:t>
      </w:r>
      <w:proofErr w:type="spellStart"/>
      <w:r w:rsidRPr="00932268">
        <w:rPr>
          <w:b w:val="0"/>
          <w:bCs w:val="0"/>
          <w:i/>
          <w:iCs/>
          <w:color w:val="222222"/>
          <w:sz w:val="22"/>
          <w:szCs w:val="22"/>
        </w:rPr>
        <w:t>Society</w:t>
      </w:r>
      <w:proofErr w:type="spellEnd"/>
      <w:r w:rsidRPr="00932268">
        <w:rPr>
          <w:b w:val="0"/>
          <w:bCs w:val="0"/>
          <w:color w:val="222222"/>
          <w:sz w:val="22"/>
          <w:szCs w:val="22"/>
          <w:shd w:val="clear" w:color="auto" w:fill="FFFFFF"/>
        </w:rPr>
        <w:t>,</w:t>
      </w:r>
      <w:r w:rsidRPr="00932268">
        <w:rPr>
          <w:rStyle w:val="apple-converted-space"/>
          <w:b w:val="0"/>
          <w:bCs w:val="0"/>
          <w:color w:val="222222"/>
          <w:sz w:val="22"/>
          <w:szCs w:val="22"/>
          <w:shd w:val="clear" w:color="auto" w:fill="FFFFFF"/>
        </w:rPr>
        <w:t> </w:t>
      </w:r>
      <w:r w:rsidRPr="00932268">
        <w:rPr>
          <w:b w:val="0"/>
          <w:bCs w:val="0"/>
          <w:i/>
          <w:iCs/>
          <w:color w:val="222222"/>
          <w:sz w:val="22"/>
          <w:szCs w:val="22"/>
        </w:rPr>
        <w:t>37</w:t>
      </w:r>
      <w:r w:rsidRPr="00932268">
        <w:rPr>
          <w:b w:val="0"/>
          <w:bCs w:val="0"/>
          <w:color w:val="222222"/>
          <w:sz w:val="22"/>
          <w:szCs w:val="22"/>
          <w:shd w:val="clear" w:color="auto" w:fill="FFFFFF"/>
        </w:rPr>
        <w:t>(3), 163-176.</w:t>
      </w:r>
    </w:p>
    <w:p w14:paraId="685551D7" w14:textId="65BDD0D3" w:rsidR="000F4945" w:rsidRPr="00932268" w:rsidRDefault="000F4945" w:rsidP="004154CC">
      <w:pPr>
        <w:pStyle w:val="Heading1"/>
        <w:spacing w:before="60" w:beforeAutospacing="0" w:after="60" w:afterAutospacing="0"/>
        <w:ind w:left="709" w:hanging="709"/>
        <w:jc w:val="both"/>
        <w:rPr>
          <w:b w:val="0"/>
          <w:bCs w:val="0"/>
          <w:color w:val="222222"/>
          <w:sz w:val="22"/>
          <w:szCs w:val="22"/>
          <w:shd w:val="clear" w:color="auto" w:fill="FFFFFF"/>
          <w:lang w:val="en-US"/>
        </w:rPr>
      </w:pPr>
      <w:r w:rsidRPr="00932268">
        <w:rPr>
          <w:b w:val="0"/>
          <w:bCs w:val="0"/>
          <w:color w:val="222222"/>
          <w:sz w:val="22"/>
          <w:szCs w:val="22"/>
          <w:shd w:val="clear" w:color="auto" w:fill="FFFFFF"/>
        </w:rPr>
        <w:t xml:space="preserve">Kowal, J., Duda, E., Dunaj, K., Klebaniuk, J., Mäkiö, J., </w:t>
      </w:r>
      <w:proofErr w:type="spellStart"/>
      <w:r w:rsidRPr="00932268">
        <w:rPr>
          <w:b w:val="0"/>
          <w:bCs w:val="0"/>
          <w:color w:val="222222"/>
          <w:sz w:val="22"/>
          <w:szCs w:val="22"/>
          <w:shd w:val="clear" w:color="auto" w:fill="FFFFFF"/>
        </w:rPr>
        <w:t>Pańka</w:t>
      </w:r>
      <w:proofErr w:type="spellEnd"/>
      <w:r w:rsidRPr="00932268">
        <w:rPr>
          <w:b w:val="0"/>
          <w:bCs w:val="0"/>
          <w:color w:val="222222"/>
          <w:sz w:val="22"/>
          <w:szCs w:val="22"/>
          <w:shd w:val="clear" w:color="auto" w:fill="FFFFFF"/>
        </w:rPr>
        <w:t xml:space="preserve">, E. &amp; Soja, P. (2022). </w:t>
      </w:r>
      <w:r w:rsidRPr="00932268">
        <w:rPr>
          <w:b w:val="0"/>
          <w:bCs w:val="0"/>
          <w:color w:val="222222"/>
          <w:sz w:val="22"/>
          <w:szCs w:val="22"/>
          <w:shd w:val="clear" w:color="auto" w:fill="FFFFFF"/>
          <w:lang w:val="en-US"/>
        </w:rPr>
        <w:t xml:space="preserve">Digital </w:t>
      </w:r>
      <w:r w:rsidR="0092443A" w:rsidRPr="00932268">
        <w:rPr>
          <w:b w:val="0"/>
          <w:bCs w:val="0"/>
          <w:color w:val="222222"/>
          <w:sz w:val="22"/>
          <w:szCs w:val="22"/>
          <w:shd w:val="clear" w:color="auto" w:fill="FFFFFF"/>
          <w:lang w:val="en-US"/>
        </w:rPr>
        <w:t>innovations for sustainable development in the time of crisis</w:t>
      </w:r>
      <w:r w:rsidRPr="00932268">
        <w:rPr>
          <w:b w:val="0"/>
          <w:bCs w:val="0"/>
          <w:color w:val="222222"/>
          <w:sz w:val="22"/>
          <w:szCs w:val="22"/>
          <w:shd w:val="clear" w:color="auto" w:fill="FFFFFF"/>
          <w:lang w:val="en-US"/>
        </w:rPr>
        <w:t xml:space="preserve">. </w:t>
      </w:r>
      <w:r w:rsidRPr="00932268">
        <w:rPr>
          <w:b w:val="0"/>
          <w:bCs w:val="0"/>
          <w:i/>
          <w:iCs/>
          <w:color w:val="222222"/>
          <w:sz w:val="22"/>
          <w:szCs w:val="22"/>
          <w:shd w:val="clear" w:color="auto" w:fill="FFFFFF"/>
          <w:lang w:val="en-US"/>
        </w:rPr>
        <w:t>International Journal of Pedagogy, Innovation &amp; New Technologies, 9</w:t>
      </w:r>
      <w:r w:rsidRPr="00932268">
        <w:rPr>
          <w:b w:val="0"/>
          <w:bCs w:val="0"/>
          <w:color w:val="222222"/>
          <w:sz w:val="22"/>
          <w:szCs w:val="22"/>
          <w:shd w:val="clear" w:color="auto" w:fill="FFFFFF"/>
          <w:lang w:val="en-US"/>
        </w:rPr>
        <w:t>(2)</w:t>
      </w:r>
      <w:r w:rsidR="00B72BC7" w:rsidRPr="00932268">
        <w:rPr>
          <w:b w:val="0"/>
          <w:bCs w:val="0"/>
          <w:color w:val="222222"/>
          <w:sz w:val="22"/>
          <w:szCs w:val="22"/>
          <w:shd w:val="clear" w:color="auto" w:fill="FFFFFF"/>
          <w:lang w:val="en-US"/>
        </w:rPr>
        <w:t>, 2-20</w:t>
      </w:r>
      <w:r w:rsidRPr="00932268">
        <w:rPr>
          <w:b w:val="0"/>
          <w:bCs w:val="0"/>
          <w:color w:val="222222"/>
          <w:sz w:val="22"/>
          <w:szCs w:val="22"/>
          <w:shd w:val="clear" w:color="auto" w:fill="FFFFFF"/>
          <w:lang w:val="en-US"/>
        </w:rPr>
        <w:t>.</w:t>
      </w:r>
    </w:p>
    <w:p w14:paraId="34A705CC" w14:textId="50D3BB1B" w:rsidR="000F4945" w:rsidRPr="00932268" w:rsidRDefault="000F4945" w:rsidP="004154CC">
      <w:pPr>
        <w:pStyle w:val="Heading1"/>
        <w:spacing w:before="60" w:beforeAutospacing="0" w:after="60" w:afterAutospacing="0"/>
        <w:ind w:left="709" w:hanging="709"/>
        <w:jc w:val="both"/>
        <w:rPr>
          <w:rStyle w:val="apple-converted-space"/>
          <w:b w:val="0"/>
          <w:bCs w:val="0"/>
          <w:color w:val="000000" w:themeColor="text1"/>
          <w:sz w:val="22"/>
          <w:szCs w:val="22"/>
          <w:lang w:val="en-US"/>
        </w:rPr>
      </w:pPr>
      <w:r w:rsidRPr="00932268">
        <w:rPr>
          <w:rStyle w:val="apple-converted-space"/>
          <w:b w:val="0"/>
          <w:bCs w:val="0"/>
          <w:color w:val="000000" w:themeColor="text1"/>
          <w:sz w:val="22"/>
          <w:szCs w:val="22"/>
        </w:rPr>
        <w:t>Kowal, J. &amp; Paliwoda-</w:t>
      </w:r>
      <w:proofErr w:type="spellStart"/>
      <w:r w:rsidRPr="00932268">
        <w:rPr>
          <w:rStyle w:val="apple-converted-space"/>
          <w:b w:val="0"/>
          <w:bCs w:val="0"/>
          <w:color w:val="000000" w:themeColor="text1"/>
          <w:sz w:val="22"/>
          <w:szCs w:val="22"/>
        </w:rPr>
        <w:t>Pękosz</w:t>
      </w:r>
      <w:proofErr w:type="spellEnd"/>
      <w:r w:rsidRPr="00932268">
        <w:rPr>
          <w:rStyle w:val="apple-converted-space"/>
          <w:b w:val="0"/>
          <w:bCs w:val="0"/>
          <w:color w:val="000000" w:themeColor="text1"/>
          <w:sz w:val="22"/>
          <w:szCs w:val="22"/>
        </w:rPr>
        <w:t xml:space="preserve">, G. (2017). </w:t>
      </w:r>
      <w:r w:rsidRPr="00932268">
        <w:rPr>
          <w:rStyle w:val="apple-converted-space"/>
          <w:b w:val="0"/>
          <w:bCs w:val="0"/>
          <w:color w:val="000000" w:themeColor="text1"/>
          <w:sz w:val="22"/>
          <w:szCs w:val="22"/>
          <w:lang w:val="en-US"/>
        </w:rPr>
        <w:t>ICT for global competitiveness and economic growth in emerging economies: Economic, cultural, and social innovations for human capital in transition economies</w:t>
      </w:r>
      <w:r w:rsidRPr="00932268">
        <w:rPr>
          <w:rStyle w:val="apple-converted-space"/>
          <w:b w:val="0"/>
          <w:bCs w:val="0"/>
          <w:i/>
          <w:iCs/>
          <w:color w:val="000000" w:themeColor="text1"/>
          <w:sz w:val="22"/>
          <w:szCs w:val="22"/>
          <w:lang w:val="en-US"/>
        </w:rPr>
        <w:t>. Information Systems Management, 34</w:t>
      </w:r>
      <w:r w:rsidRPr="00932268">
        <w:rPr>
          <w:rStyle w:val="apple-converted-space"/>
          <w:b w:val="0"/>
          <w:bCs w:val="0"/>
          <w:color w:val="000000" w:themeColor="text1"/>
          <w:sz w:val="22"/>
          <w:szCs w:val="22"/>
          <w:lang w:val="en-US"/>
        </w:rPr>
        <w:t>(4), 304-307.</w:t>
      </w:r>
    </w:p>
    <w:p w14:paraId="1124163B" w14:textId="77777777" w:rsidR="00D7107F" w:rsidRPr="00932268" w:rsidRDefault="00D7107F" w:rsidP="004154CC">
      <w:pPr>
        <w:spacing w:before="60" w:after="60" w:line="240" w:lineRule="auto"/>
        <w:ind w:left="709" w:hanging="709"/>
        <w:jc w:val="both"/>
        <w:rPr>
          <w:rFonts w:ascii="Times New Roman" w:hAnsi="Times New Roman" w:cs="Times New Roman"/>
          <w:lang w:val="en-US"/>
        </w:rPr>
      </w:pPr>
      <w:r w:rsidRPr="00932268">
        <w:rPr>
          <w:rFonts w:ascii="Times New Roman" w:hAnsi="Times New Roman" w:cs="Times New Roman"/>
          <w:lang w:val="en-US"/>
        </w:rPr>
        <w:t xml:space="preserve">Joia, L. A. &amp; dos Santos, R. A. (2019).  ICT‐equipped bank boat and the financial inclusion of the riverine population of </w:t>
      </w:r>
      <w:proofErr w:type="spellStart"/>
      <w:r w:rsidRPr="00932268">
        <w:rPr>
          <w:rFonts w:ascii="Times New Roman" w:hAnsi="Times New Roman" w:cs="Times New Roman"/>
          <w:lang w:val="en-US"/>
        </w:rPr>
        <w:t>Marajó</w:t>
      </w:r>
      <w:proofErr w:type="spellEnd"/>
      <w:r w:rsidRPr="00932268">
        <w:rPr>
          <w:rFonts w:ascii="Times New Roman" w:hAnsi="Times New Roman" w:cs="Times New Roman"/>
          <w:lang w:val="en-US"/>
        </w:rPr>
        <w:t xml:space="preserve"> Island in the Brazilian Amazon. </w:t>
      </w:r>
      <w:r w:rsidRPr="00932268">
        <w:rPr>
          <w:rFonts w:ascii="Times New Roman" w:hAnsi="Times New Roman" w:cs="Times New Roman"/>
          <w:i/>
          <w:iCs/>
          <w:lang w:val="en-US"/>
        </w:rPr>
        <w:t>Information Systems Journal, 29</w:t>
      </w:r>
      <w:r w:rsidRPr="00932268">
        <w:rPr>
          <w:rFonts w:ascii="Times New Roman" w:hAnsi="Times New Roman" w:cs="Times New Roman"/>
          <w:lang w:val="en-US"/>
        </w:rPr>
        <w:t>(4), 842-887.</w:t>
      </w:r>
    </w:p>
    <w:p w14:paraId="30758FCE" w14:textId="77777777" w:rsidR="00D7107F" w:rsidRPr="00932268" w:rsidRDefault="00D7107F" w:rsidP="004154CC">
      <w:pPr>
        <w:spacing w:before="60" w:after="60" w:line="240" w:lineRule="auto"/>
        <w:ind w:left="709" w:hanging="709"/>
        <w:jc w:val="both"/>
        <w:rPr>
          <w:rFonts w:ascii="Times New Roman" w:hAnsi="Times New Roman" w:cs="Times New Roman"/>
          <w:color w:val="222222"/>
          <w:shd w:val="clear" w:color="auto" w:fill="FFFFFF"/>
          <w:lang w:val="en-US"/>
        </w:rPr>
      </w:pPr>
      <w:proofErr w:type="spellStart"/>
      <w:r w:rsidRPr="00932268">
        <w:rPr>
          <w:rFonts w:ascii="Times New Roman" w:hAnsi="Times New Roman" w:cs="Times New Roman"/>
          <w:lang w:val="en-US"/>
        </w:rPr>
        <w:t>Karanasios</w:t>
      </w:r>
      <w:proofErr w:type="spellEnd"/>
      <w:r w:rsidRPr="00932268">
        <w:rPr>
          <w:rFonts w:ascii="Times New Roman" w:hAnsi="Times New Roman" w:cs="Times New Roman"/>
          <w:lang w:val="en-US"/>
        </w:rPr>
        <w:t xml:space="preserve">, S. &amp; </w:t>
      </w:r>
      <w:proofErr w:type="spellStart"/>
      <w:r w:rsidRPr="00932268">
        <w:rPr>
          <w:rFonts w:ascii="Times New Roman" w:hAnsi="Times New Roman" w:cs="Times New Roman"/>
          <w:lang w:val="en-US"/>
        </w:rPr>
        <w:t>Slavova</w:t>
      </w:r>
      <w:proofErr w:type="spellEnd"/>
      <w:r w:rsidRPr="00932268">
        <w:rPr>
          <w:rFonts w:ascii="Times New Roman" w:hAnsi="Times New Roman" w:cs="Times New Roman"/>
          <w:lang w:val="en-US"/>
        </w:rPr>
        <w:t xml:space="preserve">, M. (2019). How do development actors do “ICT for development”? A strategy‐as‐practice perspective on emerging practices in Ghanaian agriculture. </w:t>
      </w:r>
      <w:r w:rsidRPr="00932268">
        <w:rPr>
          <w:rFonts w:ascii="Times New Roman" w:hAnsi="Times New Roman" w:cs="Times New Roman"/>
          <w:i/>
          <w:iCs/>
          <w:lang w:val="en-US"/>
        </w:rPr>
        <w:t>Information Systems Journal, 29</w:t>
      </w:r>
      <w:r w:rsidRPr="00932268">
        <w:rPr>
          <w:rFonts w:ascii="Times New Roman" w:hAnsi="Times New Roman" w:cs="Times New Roman"/>
          <w:lang w:val="en-US"/>
        </w:rPr>
        <w:t>(4), 888-913.</w:t>
      </w:r>
      <w:r w:rsidRPr="00932268">
        <w:rPr>
          <w:rFonts w:ascii="Times New Roman" w:hAnsi="Times New Roman" w:cs="Times New Roman"/>
          <w:color w:val="222222"/>
          <w:shd w:val="clear" w:color="auto" w:fill="FFFFFF"/>
          <w:lang w:val="en-US"/>
        </w:rPr>
        <w:t xml:space="preserve"> </w:t>
      </w:r>
    </w:p>
    <w:p w14:paraId="291A986C" w14:textId="77777777" w:rsidR="00D7107F" w:rsidRPr="00932268" w:rsidRDefault="00D7107F" w:rsidP="004154CC">
      <w:pPr>
        <w:spacing w:before="60" w:after="60" w:line="240" w:lineRule="auto"/>
        <w:ind w:left="709" w:hanging="709"/>
        <w:jc w:val="both"/>
        <w:rPr>
          <w:rFonts w:ascii="Times New Roman" w:hAnsi="Times New Roman" w:cs="Times New Roman"/>
          <w:lang w:val="en-US"/>
        </w:rPr>
      </w:pPr>
      <w:r w:rsidRPr="00932268">
        <w:rPr>
          <w:rFonts w:ascii="Times New Roman" w:hAnsi="Times New Roman" w:cs="Times New Roman"/>
          <w:color w:val="222222"/>
          <w:shd w:val="clear" w:color="auto" w:fill="FFFFFF"/>
          <w:lang w:val="en-US"/>
        </w:rPr>
        <w:t>Young, A. G. (2018). Using ICT for social good: Cultural identity restoration through emancipatory pedagogy.</w:t>
      </w:r>
      <w:r w:rsidRPr="00932268">
        <w:rPr>
          <w:rStyle w:val="apple-converted-space"/>
          <w:rFonts w:ascii="Times New Roman" w:hAnsi="Times New Roman" w:cs="Times New Roman"/>
          <w:color w:val="222222"/>
          <w:shd w:val="clear" w:color="auto" w:fill="FFFFFF"/>
          <w:lang w:val="en-US"/>
        </w:rPr>
        <w:t> </w:t>
      </w:r>
      <w:r w:rsidRPr="00932268">
        <w:rPr>
          <w:rFonts w:ascii="Times New Roman" w:hAnsi="Times New Roman" w:cs="Times New Roman"/>
          <w:i/>
          <w:iCs/>
          <w:color w:val="222222"/>
          <w:lang w:val="en-US"/>
        </w:rPr>
        <w:t>Information Systems Journal</w:t>
      </w:r>
      <w:r w:rsidRPr="00932268">
        <w:rPr>
          <w:rFonts w:ascii="Times New Roman" w:hAnsi="Times New Roman" w:cs="Times New Roman"/>
          <w:color w:val="222222"/>
          <w:shd w:val="clear" w:color="auto" w:fill="FFFFFF"/>
          <w:lang w:val="en-US"/>
        </w:rPr>
        <w:t>,</w:t>
      </w:r>
      <w:r w:rsidRPr="00932268">
        <w:rPr>
          <w:rStyle w:val="apple-converted-space"/>
          <w:rFonts w:ascii="Times New Roman" w:hAnsi="Times New Roman" w:cs="Times New Roman"/>
          <w:color w:val="222222"/>
          <w:shd w:val="clear" w:color="auto" w:fill="FFFFFF"/>
          <w:lang w:val="en-US"/>
        </w:rPr>
        <w:t> </w:t>
      </w:r>
      <w:r w:rsidRPr="00932268">
        <w:rPr>
          <w:rFonts w:ascii="Times New Roman" w:hAnsi="Times New Roman" w:cs="Times New Roman"/>
          <w:i/>
          <w:iCs/>
          <w:color w:val="222222"/>
          <w:lang w:val="en-US"/>
        </w:rPr>
        <w:t>28</w:t>
      </w:r>
      <w:r w:rsidRPr="00932268">
        <w:rPr>
          <w:rFonts w:ascii="Times New Roman" w:hAnsi="Times New Roman" w:cs="Times New Roman"/>
          <w:color w:val="222222"/>
          <w:shd w:val="clear" w:color="auto" w:fill="FFFFFF"/>
          <w:lang w:val="en-US"/>
        </w:rPr>
        <w:t>(2), 340-358.</w:t>
      </w:r>
    </w:p>
    <w:p w14:paraId="5AAD443B" w14:textId="020157AC" w:rsidR="00D20234" w:rsidRPr="00932268" w:rsidRDefault="00D7107F" w:rsidP="000D0B11">
      <w:pPr>
        <w:pStyle w:val="Heading1"/>
        <w:spacing w:before="120" w:beforeAutospacing="0" w:after="120" w:afterAutospacing="0"/>
        <w:ind w:left="709" w:hanging="709"/>
        <w:jc w:val="both"/>
        <w:rPr>
          <w:color w:val="333333"/>
          <w:kern w:val="0"/>
          <w:sz w:val="22"/>
          <w:szCs w:val="22"/>
          <w:lang w:val="en-US"/>
        </w:rPr>
      </w:pPr>
      <w:r w:rsidRPr="00932268">
        <w:rPr>
          <w:rStyle w:val="nlmarticle-title"/>
          <w:b w:val="0"/>
          <w:bCs w:val="0"/>
          <w:color w:val="333333"/>
          <w:sz w:val="22"/>
          <w:szCs w:val="22"/>
          <w:lang w:val="en-US"/>
        </w:rPr>
        <w:t xml:space="preserve">Zheng, Y. &amp; Walsham, G. (2008). Inequality of what? Social exclusion in the e-society as capability deprivation. </w:t>
      </w:r>
      <w:r w:rsidRPr="00932268">
        <w:rPr>
          <w:rStyle w:val="nlmarticle-title"/>
          <w:b w:val="0"/>
          <w:bCs w:val="0"/>
          <w:i/>
          <w:iCs/>
          <w:color w:val="333333"/>
          <w:sz w:val="22"/>
          <w:szCs w:val="22"/>
        </w:rPr>
        <w:t>Information Technology &amp; People</w:t>
      </w:r>
      <w:r w:rsidRPr="00932268">
        <w:rPr>
          <w:rStyle w:val="nlmarticle-title"/>
          <w:b w:val="0"/>
          <w:bCs w:val="0"/>
          <w:i/>
          <w:iCs/>
          <w:color w:val="333333"/>
          <w:sz w:val="22"/>
          <w:szCs w:val="22"/>
          <w:lang w:val="en-US"/>
        </w:rPr>
        <w:t>,</w:t>
      </w:r>
      <w:r w:rsidRPr="00932268">
        <w:rPr>
          <w:rStyle w:val="nlmarticle-title"/>
          <w:b w:val="0"/>
          <w:bCs w:val="0"/>
          <w:color w:val="333333"/>
          <w:sz w:val="22"/>
          <w:szCs w:val="22"/>
          <w:lang w:val="en-US"/>
        </w:rPr>
        <w:t xml:space="preserve"> </w:t>
      </w:r>
      <w:r w:rsidRPr="00932268">
        <w:rPr>
          <w:rStyle w:val="nlmarticle-title"/>
          <w:b w:val="0"/>
          <w:bCs w:val="0"/>
          <w:i/>
          <w:iCs/>
          <w:color w:val="333333"/>
          <w:sz w:val="22"/>
          <w:szCs w:val="22"/>
        </w:rPr>
        <w:t>21</w:t>
      </w:r>
      <w:r w:rsidRPr="00932268">
        <w:rPr>
          <w:rStyle w:val="nlmarticle-title"/>
          <w:b w:val="0"/>
          <w:bCs w:val="0"/>
          <w:color w:val="333333"/>
          <w:sz w:val="22"/>
          <w:szCs w:val="22"/>
          <w:lang w:val="en-US"/>
        </w:rPr>
        <w:t>(</w:t>
      </w:r>
      <w:r w:rsidRPr="00932268">
        <w:rPr>
          <w:rStyle w:val="nlmarticle-title"/>
          <w:b w:val="0"/>
          <w:bCs w:val="0"/>
          <w:color w:val="333333"/>
          <w:sz w:val="22"/>
          <w:szCs w:val="22"/>
        </w:rPr>
        <w:t>3</w:t>
      </w:r>
      <w:r w:rsidRPr="00932268">
        <w:rPr>
          <w:rStyle w:val="nlmarticle-title"/>
          <w:b w:val="0"/>
          <w:bCs w:val="0"/>
          <w:color w:val="333333"/>
          <w:sz w:val="22"/>
          <w:szCs w:val="22"/>
          <w:lang w:val="en-US"/>
        </w:rPr>
        <w:t>)</w:t>
      </w:r>
      <w:r w:rsidRPr="00932268">
        <w:rPr>
          <w:rStyle w:val="nlmarticle-title"/>
          <w:b w:val="0"/>
          <w:bCs w:val="0"/>
          <w:color w:val="333333"/>
          <w:sz w:val="22"/>
          <w:szCs w:val="22"/>
        </w:rPr>
        <w:t>, 222-243</w:t>
      </w:r>
      <w:r w:rsidRPr="00932268">
        <w:rPr>
          <w:rStyle w:val="nlmarticle-title"/>
          <w:b w:val="0"/>
          <w:bCs w:val="0"/>
          <w:color w:val="333333"/>
          <w:sz w:val="22"/>
          <w:szCs w:val="22"/>
          <w:lang w:val="en-US"/>
        </w:rPr>
        <w:t>.</w:t>
      </w:r>
    </w:p>
    <w:p w14:paraId="193D8519" w14:textId="6700E009" w:rsidR="00ED10DE" w:rsidRPr="00932268" w:rsidRDefault="002E22D5" w:rsidP="00263945">
      <w:pPr>
        <w:shd w:val="clear" w:color="auto" w:fill="FFFFFF"/>
        <w:spacing w:before="120" w:after="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T</w:t>
      </w:r>
      <w:r w:rsidR="00F1349E" w:rsidRPr="00932268">
        <w:rPr>
          <w:rFonts w:ascii="Times New Roman" w:eastAsia="Times New Roman" w:hAnsi="Times New Roman" w:cs="Times New Roman"/>
          <w:color w:val="333333"/>
          <w:kern w:val="0"/>
          <w:lang w:val="en-US" w:eastAsia="pl-PL"/>
          <w14:ligatures w14:val="none"/>
        </w:rPr>
        <w:t xml:space="preserve">opics </w:t>
      </w:r>
      <w:r w:rsidRPr="00932268">
        <w:rPr>
          <w:rFonts w:ascii="Times New Roman" w:eastAsia="Times New Roman" w:hAnsi="Times New Roman" w:cs="Times New Roman"/>
          <w:color w:val="333333"/>
          <w:kern w:val="0"/>
          <w:lang w:val="en-US" w:eastAsia="pl-PL"/>
          <w14:ligatures w14:val="none"/>
        </w:rPr>
        <w:t>of interest include, but are not limited to:</w:t>
      </w:r>
    </w:p>
    <w:p w14:paraId="6068E432" w14:textId="2E2FC41F" w:rsidR="007F2C46" w:rsidRPr="00932268" w:rsidRDefault="00F27662" w:rsidP="00263945">
      <w:pPr>
        <w:pStyle w:val="ListParagraph"/>
        <w:numPr>
          <w:ilvl w:val="0"/>
          <w:numId w:val="6"/>
        </w:numPr>
        <w:shd w:val="clear" w:color="auto" w:fill="FFFFFF"/>
        <w:spacing w:after="120" w:line="240" w:lineRule="auto"/>
        <w:ind w:left="714" w:hanging="357"/>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Decolonizing information systems research</w:t>
      </w:r>
    </w:p>
    <w:p w14:paraId="18B82128" w14:textId="77777777" w:rsidR="00A02809" w:rsidRPr="00932268" w:rsidRDefault="00A02809" w:rsidP="00932268">
      <w:pPr>
        <w:pStyle w:val="ListParagraph"/>
        <w:numPr>
          <w:ilvl w:val="0"/>
          <w:numId w:val="6"/>
        </w:numPr>
        <w:shd w:val="clear" w:color="auto" w:fill="FFFFFF"/>
        <w:spacing w:before="120" w:after="120" w:line="240" w:lineRule="auto"/>
        <w:jc w:val="both"/>
        <w:rPr>
          <w:rFonts w:ascii="Times New Roman" w:hAnsi="Times New Roman" w:cs="Times New Roman"/>
          <w:lang w:val="en-US" w:eastAsia="pl-PL"/>
        </w:rPr>
      </w:pPr>
      <w:r w:rsidRPr="00932268">
        <w:rPr>
          <w:rFonts w:ascii="Times New Roman" w:eastAsia="Times New Roman" w:hAnsi="Times New Roman" w:cs="Times New Roman"/>
          <w:color w:val="333333"/>
          <w:kern w:val="0"/>
          <w:lang w:val="en-US" w:eastAsia="pl-PL"/>
          <w14:ligatures w14:val="none"/>
        </w:rPr>
        <w:t xml:space="preserve">Digital innovations in healthcare </w:t>
      </w:r>
    </w:p>
    <w:p w14:paraId="54EDAFEA" w14:textId="25E5F835" w:rsidR="00E47941" w:rsidRPr="00932268" w:rsidRDefault="003D08FA"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Digital technology and human capital development </w:t>
      </w:r>
    </w:p>
    <w:p w14:paraId="3C1357FD" w14:textId="77777777" w:rsidR="00A02809" w:rsidRPr="00932268" w:rsidRDefault="00A02809"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E-democracy, e-participation, e-governance</w:t>
      </w:r>
    </w:p>
    <w:p w14:paraId="7493538F" w14:textId="23C5FC09" w:rsidR="002D2CC8" w:rsidRPr="00932268" w:rsidRDefault="002D2CC8"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Impact of digital technologies on work and identity</w:t>
      </w:r>
    </w:p>
    <w:p w14:paraId="58E3CF78" w14:textId="444487F6" w:rsidR="00A02809" w:rsidRPr="00932268" w:rsidRDefault="00A02809"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New technologies and sustainability</w:t>
      </w:r>
    </w:p>
    <w:p w14:paraId="52D2179D" w14:textId="5599BB89" w:rsidR="00E47941" w:rsidRPr="00932268" w:rsidRDefault="00000000"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Social media</w:t>
      </w:r>
      <w:r w:rsidR="003D08FA" w:rsidRPr="00932268">
        <w:rPr>
          <w:rFonts w:ascii="Times New Roman" w:eastAsia="Times New Roman" w:hAnsi="Times New Roman" w:cs="Times New Roman"/>
          <w:color w:val="333333"/>
          <w:kern w:val="0"/>
          <w:lang w:val="en-US" w:eastAsia="pl-PL"/>
          <w14:ligatures w14:val="none"/>
        </w:rPr>
        <w:t>’</w:t>
      </w:r>
      <w:r w:rsidRPr="00932268">
        <w:rPr>
          <w:rFonts w:ascii="Times New Roman" w:eastAsia="Times New Roman" w:hAnsi="Times New Roman" w:cs="Times New Roman"/>
          <w:color w:val="333333"/>
          <w:kern w:val="0"/>
          <w:lang w:val="en-US" w:eastAsia="pl-PL"/>
          <w14:ligatures w14:val="none"/>
        </w:rPr>
        <w:t>s role in government transparency</w:t>
      </w:r>
    </w:p>
    <w:p w14:paraId="348B65A9" w14:textId="77777777" w:rsidR="00A1729D" w:rsidRPr="00932268" w:rsidRDefault="007F2C46"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Transformative digital technology in education</w:t>
      </w:r>
      <w:r w:rsidR="00A1729D" w:rsidRPr="00932268">
        <w:rPr>
          <w:rFonts w:ascii="Times New Roman" w:eastAsia="Times New Roman" w:hAnsi="Times New Roman" w:cs="Times New Roman"/>
          <w:color w:val="333333"/>
          <w:kern w:val="0"/>
          <w:lang w:val="en-US" w:eastAsia="pl-PL"/>
          <w14:ligatures w14:val="none"/>
        </w:rPr>
        <w:t xml:space="preserve"> </w:t>
      </w:r>
    </w:p>
    <w:p w14:paraId="2310D7E7" w14:textId="3AF695E0" w:rsidR="007F2C46" w:rsidRPr="00D21A63" w:rsidRDefault="00E94C18" w:rsidP="00D21A63">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Unintended consequences of </w:t>
      </w:r>
      <w:r w:rsidR="00A1729D" w:rsidRPr="00932268">
        <w:rPr>
          <w:rFonts w:ascii="Times New Roman" w:eastAsia="Times New Roman" w:hAnsi="Times New Roman" w:cs="Times New Roman"/>
          <w:color w:val="333333"/>
          <w:kern w:val="0"/>
          <w:lang w:val="en-US" w:eastAsia="pl-PL"/>
          <w14:ligatures w14:val="none"/>
        </w:rPr>
        <w:t>digital inclusion</w:t>
      </w:r>
    </w:p>
    <w:p w14:paraId="156D2351" w14:textId="4B73665B" w:rsidR="000D40DE" w:rsidRPr="00932268" w:rsidRDefault="0067681D" w:rsidP="00263945">
      <w:pPr>
        <w:shd w:val="clear" w:color="auto" w:fill="FFFFFF"/>
        <w:spacing w:before="120" w:after="0" w:line="240" w:lineRule="auto"/>
        <w:jc w:val="both"/>
        <w:rPr>
          <w:rFonts w:ascii="Times New Roman" w:eastAsia="Times New Roman" w:hAnsi="Times New Roman" w:cs="Times New Roman"/>
          <w:color w:val="333333"/>
          <w:kern w:val="0"/>
          <w:lang w:val="en-US" w:eastAsia="pl-PL"/>
          <w14:ligatures w14:val="none"/>
        </w:rPr>
      </w:pPr>
      <w:r>
        <w:rPr>
          <w:rFonts w:ascii="Times New Roman" w:eastAsia="Times New Roman" w:hAnsi="Times New Roman" w:cs="Times New Roman"/>
          <w:color w:val="333333"/>
          <w:kern w:val="0"/>
          <w:lang w:val="en-US" w:eastAsia="pl-PL"/>
          <w14:ligatures w14:val="none"/>
        </w:rPr>
        <w:t>W</w:t>
      </w:r>
      <w:r w:rsidR="000D40DE" w:rsidRPr="00932268">
        <w:rPr>
          <w:rFonts w:ascii="Times New Roman" w:eastAsia="Times New Roman" w:hAnsi="Times New Roman" w:cs="Times New Roman"/>
          <w:color w:val="333333"/>
          <w:kern w:val="0"/>
          <w:lang w:val="en-US" w:eastAsia="pl-PL"/>
          <w14:ligatures w14:val="none"/>
        </w:rPr>
        <w:t>e accept three types of submissions:</w:t>
      </w:r>
    </w:p>
    <w:p w14:paraId="7B252D74" w14:textId="47EA276C" w:rsidR="00ED10DE" w:rsidRPr="00932268" w:rsidRDefault="00000000" w:rsidP="00B0279B">
      <w:pPr>
        <w:pStyle w:val="ListParagraph"/>
        <w:numPr>
          <w:ilvl w:val="0"/>
          <w:numId w:val="6"/>
        </w:numPr>
        <w:shd w:val="clear" w:color="auto" w:fill="FFFFFF"/>
        <w:spacing w:after="120" w:line="240" w:lineRule="auto"/>
        <w:ind w:left="714" w:hanging="357"/>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Completed research papers </w:t>
      </w:r>
      <w:r w:rsidR="0028624D" w:rsidRPr="00932268">
        <w:rPr>
          <w:rFonts w:ascii="Times New Roman" w:eastAsia="Times New Roman" w:hAnsi="Times New Roman" w:cs="Times New Roman"/>
          <w:color w:val="333333"/>
          <w:kern w:val="0"/>
          <w:lang w:val="en-US" w:eastAsia="pl-PL"/>
          <w14:ligatures w14:val="none"/>
        </w:rPr>
        <w:t>(10 pages</w:t>
      </w:r>
      <w:r w:rsidRPr="00932268">
        <w:rPr>
          <w:rFonts w:ascii="Times New Roman" w:eastAsia="Times New Roman" w:hAnsi="Times New Roman" w:cs="Times New Roman"/>
          <w:color w:val="333333"/>
          <w:kern w:val="0"/>
          <w:lang w:val="en-US" w:eastAsia="pl-PL"/>
          <w14:ligatures w14:val="none"/>
        </w:rPr>
        <w:t xml:space="preserve">, </w:t>
      </w:r>
      <w:r w:rsidR="0028624D" w:rsidRPr="00932268">
        <w:rPr>
          <w:rFonts w:ascii="Times New Roman" w:eastAsia="Times New Roman" w:hAnsi="Times New Roman" w:cs="Times New Roman"/>
          <w:color w:val="333333"/>
          <w:kern w:val="0"/>
          <w:lang w:val="en-US" w:eastAsia="pl-PL"/>
          <w14:ligatures w14:val="none"/>
        </w:rPr>
        <w:t>in</w:t>
      </w:r>
      <w:r w:rsidRPr="00932268">
        <w:rPr>
          <w:rFonts w:ascii="Times New Roman" w:eastAsia="Times New Roman" w:hAnsi="Times New Roman" w:cs="Times New Roman"/>
          <w:color w:val="333333"/>
          <w:kern w:val="0"/>
          <w:lang w:val="en-US" w:eastAsia="pl-PL"/>
          <w14:ligatures w14:val="none"/>
        </w:rPr>
        <w:t xml:space="preserve">cluding </w:t>
      </w:r>
      <w:r w:rsidR="0028624D" w:rsidRPr="00932268">
        <w:rPr>
          <w:rFonts w:ascii="Times New Roman" w:eastAsia="Times New Roman" w:hAnsi="Times New Roman" w:cs="Times New Roman"/>
          <w:color w:val="333333"/>
          <w:kern w:val="0"/>
          <w:lang w:val="en-US" w:eastAsia="pl-PL"/>
          <w14:ligatures w14:val="none"/>
        </w:rPr>
        <w:t xml:space="preserve">abstract, figures, tables, and </w:t>
      </w:r>
      <w:r w:rsidRPr="00932268">
        <w:rPr>
          <w:rFonts w:ascii="Times New Roman" w:eastAsia="Times New Roman" w:hAnsi="Times New Roman" w:cs="Times New Roman"/>
          <w:color w:val="333333"/>
          <w:kern w:val="0"/>
          <w:lang w:val="en-US" w:eastAsia="pl-PL"/>
          <w14:ligatures w14:val="none"/>
        </w:rPr>
        <w:t>references</w:t>
      </w:r>
      <w:r w:rsidR="0028624D" w:rsidRPr="00932268">
        <w:rPr>
          <w:rFonts w:ascii="Times New Roman" w:eastAsia="Times New Roman" w:hAnsi="Times New Roman" w:cs="Times New Roman"/>
          <w:color w:val="333333"/>
          <w:kern w:val="0"/>
          <w:lang w:val="en-US" w:eastAsia="pl-PL"/>
          <w14:ligatures w14:val="none"/>
        </w:rPr>
        <w:t>)</w:t>
      </w:r>
    </w:p>
    <w:p w14:paraId="5C4DA8D6" w14:textId="1AEC2C1D" w:rsidR="00ED10DE" w:rsidRPr="00932268" w:rsidRDefault="00000000" w:rsidP="00932268">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Research-in-progress papers </w:t>
      </w:r>
      <w:r w:rsidR="0028624D" w:rsidRPr="00932268">
        <w:rPr>
          <w:rFonts w:ascii="Times New Roman" w:eastAsia="Times New Roman" w:hAnsi="Times New Roman" w:cs="Times New Roman"/>
          <w:color w:val="333333"/>
          <w:kern w:val="0"/>
          <w:lang w:val="en-US" w:eastAsia="pl-PL"/>
          <w14:ligatures w14:val="none"/>
        </w:rPr>
        <w:t>(5 pages, including abstract, figures, tables, and references</w:t>
      </w:r>
      <w:r w:rsidRPr="00932268">
        <w:rPr>
          <w:rFonts w:ascii="Times New Roman" w:eastAsia="Times New Roman" w:hAnsi="Times New Roman" w:cs="Times New Roman"/>
          <w:color w:val="333333"/>
          <w:kern w:val="0"/>
          <w:lang w:val="en-US" w:eastAsia="pl-PL"/>
          <w14:ligatures w14:val="none"/>
        </w:rPr>
        <w:t>)</w:t>
      </w:r>
    </w:p>
    <w:p w14:paraId="3AAEA5B1" w14:textId="085A0024" w:rsidR="0067681D" w:rsidRPr="0067681D" w:rsidRDefault="0028624D" w:rsidP="0067681D">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Panel</w:t>
      </w:r>
      <w:r w:rsidR="00823D5D" w:rsidRPr="00932268">
        <w:rPr>
          <w:rFonts w:ascii="Times New Roman" w:eastAsia="Times New Roman" w:hAnsi="Times New Roman" w:cs="Times New Roman"/>
          <w:color w:val="333333"/>
          <w:kern w:val="0"/>
          <w:lang w:val="en-US" w:eastAsia="pl-PL"/>
          <w14:ligatures w14:val="none"/>
        </w:rPr>
        <w:t xml:space="preserve"> proposals (5 pages, including abstract, figures, tables, and references)</w:t>
      </w:r>
    </w:p>
    <w:p w14:paraId="0FD78716" w14:textId="36B8064B" w:rsidR="00EB59EF" w:rsidRPr="00932268" w:rsidRDefault="00F13D99" w:rsidP="00EB59EF">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Pr>
          <w:rFonts w:ascii="Times New Roman" w:eastAsia="Times New Roman" w:hAnsi="Times New Roman" w:cs="Times New Roman"/>
          <w:color w:val="333333"/>
          <w:kern w:val="0"/>
          <w:lang w:val="en-US" w:eastAsia="pl-PL"/>
          <w14:ligatures w14:val="none"/>
        </w:rPr>
        <w:t xml:space="preserve">You can submit your work through </w:t>
      </w:r>
      <w:hyperlink r:id="rId6" w:history="1">
        <w:r w:rsidR="00D62965" w:rsidRPr="00143444">
          <w:rPr>
            <w:rStyle w:val="Hyperlink"/>
            <w:rFonts w:ascii="Times New Roman" w:eastAsia="Times New Roman" w:hAnsi="Times New Roman" w:cs="Times New Roman"/>
            <w:kern w:val="0"/>
            <w:lang w:val="en-US" w:eastAsia="pl-PL"/>
            <w14:ligatures w14:val="none"/>
          </w:rPr>
          <w:t>https://easychair.org/conferences/?conf=2023sigglobdev</w:t>
        </w:r>
      </w:hyperlink>
      <w:r w:rsidR="00D62965">
        <w:rPr>
          <w:rFonts w:ascii="Times New Roman" w:eastAsia="Times New Roman" w:hAnsi="Times New Roman" w:cs="Times New Roman"/>
          <w:color w:val="333333"/>
          <w:kern w:val="0"/>
          <w:lang w:val="en-US" w:eastAsia="pl-PL"/>
          <w14:ligatures w14:val="none"/>
        </w:rPr>
        <w:t xml:space="preserve">. </w:t>
      </w:r>
      <w:r w:rsidR="00EB59EF" w:rsidRPr="00932268">
        <w:rPr>
          <w:rFonts w:ascii="Times New Roman" w:eastAsia="Times New Roman" w:hAnsi="Times New Roman" w:cs="Times New Roman"/>
          <w:color w:val="333333"/>
          <w:kern w:val="0"/>
          <w:lang w:val="en-US" w:eastAsia="pl-PL"/>
          <w14:ligatures w14:val="none"/>
        </w:rPr>
        <w:t xml:space="preserve">Please note that all submissions to the workshop must be original and not previously published in journals or conference proceedings. </w:t>
      </w:r>
      <w:r w:rsidR="004A2384" w:rsidRPr="0067681D">
        <w:rPr>
          <w:rFonts w:ascii="Times New Roman" w:eastAsia="Times New Roman" w:hAnsi="Times New Roman" w:cs="Times New Roman"/>
          <w:color w:val="333333"/>
          <w:kern w:val="0"/>
          <w:lang w:val="en-US" w:eastAsia="pl-PL"/>
          <w14:ligatures w14:val="none"/>
        </w:rPr>
        <w:t>Please use the provided submission template</w:t>
      </w:r>
      <w:r w:rsidR="00F72A4E">
        <w:rPr>
          <w:rFonts w:ascii="Times New Roman" w:eastAsia="Times New Roman" w:hAnsi="Times New Roman" w:cs="Times New Roman"/>
          <w:color w:val="333333"/>
          <w:kern w:val="0"/>
          <w:lang w:val="en-US" w:eastAsia="pl-PL"/>
          <w14:ligatures w14:val="none"/>
        </w:rPr>
        <w:t>.</w:t>
      </w:r>
    </w:p>
    <w:p w14:paraId="5A660453" w14:textId="58B3E8FE" w:rsidR="00EB59EF" w:rsidRPr="005E2042" w:rsidRDefault="005A182B" w:rsidP="00EB59EF">
      <w:pPr>
        <w:shd w:val="clear" w:color="auto" w:fill="FFFFFF"/>
        <w:spacing w:before="120" w:after="120" w:line="240" w:lineRule="auto"/>
        <w:jc w:val="both"/>
        <w:rPr>
          <w:rFonts w:ascii="Times New Roman" w:hAnsi="Times New Roman" w:cs="Times New Roman"/>
          <w:b/>
          <w:bCs/>
          <w:color w:val="0000FF"/>
          <w:u w:val="single"/>
          <w:lang w:val="en-US"/>
        </w:rPr>
      </w:pPr>
      <w:r w:rsidRPr="00932268">
        <w:rPr>
          <w:rFonts w:ascii="Times New Roman" w:eastAsia="Times New Roman" w:hAnsi="Times New Roman" w:cs="Times New Roman"/>
          <w:color w:val="333333"/>
          <w:kern w:val="0"/>
          <w:lang w:val="en-US" w:eastAsia="pl-PL"/>
          <w14:ligatures w14:val="none"/>
        </w:rPr>
        <w:t>Authors of accepted submissions should address reviewers</w:t>
      </w:r>
      <w:r>
        <w:rPr>
          <w:rFonts w:ascii="Times New Roman" w:eastAsia="Times New Roman" w:hAnsi="Times New Roman" w:cs="Times New Roman"/>
          <w:color w:val="333333"/>
          <w:kern w:val="0"/>
          <w:lang w:val="en-US" w:eastAsia="pl-PL"/>
          <w14:ligatures w14:val="none"/>
        </w:rPr>
        <w:t>’</w:t>
      </w:r>
      <w:r w:rsidRPr="00932268">
        <w:rPr>
          <w:rFonts w:ascii="Times New Roman" w:eastAsia="Times New Roman" w:hAnsi="Times New Roman" w:cs="Times New Roman"/>
          <w:color w:val="333333"/>
          <w:kern w:val="0"/>
          <w:lang w:val="en-US" w:eastAsia="pl-PL"/>
          <w14:ligatures w14:val="none"/>
        </w:rPr>
        <w:t xml:space="preserve"> </w:t>
      </w:r>
      <w:r>
        <w:rPr>
          <w:rFonts w:ascii="Times New Roman" w:eastAsia="Times New Roman" w:hAnsi="Times New Roman" w:cs="Times New Roman"/>
          <w:color w:val="333333"/>
          <w:kern w:val="0"/>
          <w:lang w:val="en-US" w:eastAsia="pl-PL"/>
          <w14:ligatures w14:val="none"/>
        </w:rPr>
        <w:t>comments</w:t>
      </w:r>
      <w:r w:rsidRPr="00932268">
        <w:rPr>
          <w:rFonts w:ascii="Times New Roman" w:eastAsia="Times New Roman" w:hAnsi="Times New Roman" w:cs="Times New Roman"/>
          <w:color w:val="333333"/>
          <w:kern w:val="0"/>
          <w:lang w:val="en-US" w:eastAsia="pl-PL"/>
          <w14:ligatures w14:val="none"/>
        </w:rPr>
        <w:t xml:space="preserve"> and submit the final version by the set deadline. </w:t>
      </w:r>
      <w:r w:rsidR="00EB59EF" w:rsidRPr="00932268">
        <w:rPr>
          <w:rFonts w:ascii="Times New Roman" w:eastAsia="Times New Roman" w:hAnsi="Times New Roman" w:cs="Times New Roman"/>
          <w:color w:val="333333"/>
          <w:kern w:val="0"/>
          <w:lang w:val="en-US" w:eastAsia="pl-PL"/>
          <w14:ligatures w14:val="none"/>
        </w:rPr>
        <w:t>Accepted paper authors and panel members must register for the workshop</w:t>
      </w:r>
      <w:r w:rsidR="00F14E85">
        <w:rPr>
          <w:rFonts w:ascii="Times New Roman" w:eastAsia="Times New Roman" w:hAnsi="Times New Roman" w:cs="Times New Roman"/>
          <w:color w:val="333333"/>
          <w:kern w:val="0"/>
          <w:lang w:val="en-US" w:eastAsia="pl-PL"/>
          <w14:ligatures w14:val="none"/>
        </w:rPr>
        <w:t xml:space="preserve">; virtual participation is possible, but we encourage </w:t>
      </w:r>
      <w:r w:rsidR="00EB59EF" w:rsidRPr="00932268">
        <w:rPr>
          <w:rFonts w:ascii="Times New Roman" w:eastAsia="Times New Roman" w:hAnsi="Times New Roman" w:cs="Times New Roman"/>
          <w:color w:val="333333"/>
          <w:kern w:val="0"/>
          <w:lang w:val="en-US" w:eastAsia="pl-PL"/>
          <w14:ligatures w14:val="none"/>
        </w:rPr>
        <w:t>in</w:t>
      </w:r>
      <w:r w:rsidR="00F14E85">
        <w:rPr>
          <w:rFonts w:ascii="Times New Roman" w:eastAsia="Times New Roman" w:hAnsi="Times New Roman" w:cs="Times New Roman"/>
          <w:color w:val="333333"/>
          <w:kern w:val="0"/>
          <w:lang w:val="en-US" w:eastAsia="pl-PL"/>
          <w14:ligatures w14:val="none"/>
        </w:rPr>
        <w:t>-</w:t>
      </w:r>
      <w:r w:rsidR="00EB59EF" w:rsidRPr="00932268">
        <w:rPr>
          <w:rFonts w:ascii="Times New Roman" w:eastAsia="Times New Roman" w:hAnsi="Times New Roman" w:cs="Times New Roman"/>
          <w:color w:val="333333"/>
          <w:kern w:val="0"/>
          <w:lang w:val="en-US" w:eastAsia="pl-PL"/>
          <w14:ligatures w14:val="none"/>
        </w:rPr>
        <w:t>person</w:t>
      </w:r>
      <w:r w:rsidR="00F14E85">
        <w:rPr>
          <w:rFonts w:ascii="Times New Roman" w:eastAsia="Times New Roman" w:hAnsi="Times New Roman" w:cs="Times New Roman"/>
          <w:color w:val="333333"/>
          <w:kern w:val="0"/>
          <w:lang w:val="en-US" w:eastAsia="pl-PL"/>
          <w14:ligatures w14:val="none"/>
        </w:rPr>
        <w:t xml:space="preserve"> participation</w:t>
      </w:r>
      <w:r w:rsidR="00EB59EF" w:rsidRPr="00932268">
        <w:rPr>
          <w:rFonts w:ascii="Times New Roman" w:eastAsia="Times New Roman" w:hAnsi="Times New Roman" w:cs="Times New Roman"/>
          <w:color w:val="333333"/>
          <w:kern w:val="0"/>
          <w:lang w:val="en-US" w:eastAsia="pl-PL"/>
          <w14:ligatures w14:val="none"/>
        </w:rPr>
        <w:t xml:space="preserve">. </w:t>
      </w:r>
      <w:r w:rsidR="005E2042" w:rsidRPr="00932268">
        <w:rPr>
          <w:rFonts w:ascii="Times New Roman" w:eastAsia="Times New Roman" w:hAnsi="Times New Roman" w:cs="Times New Roman"/>
          <w:color w:val="333333"/>
          <w:kern w:val="0"/>
          <w:lang w:val="en-US" w:eastAsia="pl-PL"/>
          <w14:ligatures w14:val="none"/>
        </w:rPr>
        <w:t xml:space="preserve">Accepted papers will be included in e-proceedings accessible via the AIS </w:t>
      </w:r>
      <w:proofErr w:type="spellStart"/>
      <w:r w:rsidR="005E2042" w:rsidRPr="00932268">
        <w:rPr>
          <w:rFonts w:ascii="Times New Roman" w:eastAsia="Times New Roman" w:hAnsi="Times New Roman" w:cs="Times New Roman"/>
          <w:color w:val="333333"/>
          <w:kern w:val="0"/>
          <w:lang w:val="en-US" w:eastAsia="pl-PL"/>
          <w14:ligatures w14:val="none"/>
        </w:rPr>
        <w:t>eLibrary</w:t>
      </w:r>
      <w:proofErr w:type="spellEnd"/>
      <w:r w:rsidR="005E2042" w:rsidRPr="00932268">
        <w:rPr>
          <w:rFonts w:ascii="Times New Roman" w:eastAsia="Times New Roman" w:hAnsi="Times New Roman" w:cs="Times New Roman"/>
          <w:color w:val="333333"/>
          <w:kern w:val="0"/>
          <w:lang w:val="en-US" w:eastAsia="pl-PL"/>
          <w14:ligatures w14:val="none"/>
        </w:rPr>
        <w:t xml:space="preserve">. </w:t>
      </w:r>
    </w:p>
    <w:p w14:paraId="400C76DE" w14:textId="323E33DB" w:rsidR="00932268" w:rsidRPr="005E2042" w:rsidRDefault="00EB59EF" w:rsidP="00AA1FA6">
      <w:p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The workshop will have a single track to maximize interaction and participation. Workshop participants will be charged a nominal registration fee (details will be announced </w:t>
      </w:r>
      <w:r w:rsidR="005E2042">
        <w:rPr>
          <w:rFonts w:ascii="Times New Roman" w:eastAsia="Times New Roman" w:hAnsi="Times New Roman" w:cs="Times New Roman"/>
          <w:color w:val="333333"/>
          <w:kern w:val="0"/>
          <w:lang w:val="en-US" w:eastAsia="pl-PL"/>
          <w14:ligatures w14:val="none"/>
        </w:rPr>
        <w:t>later</w:t>
      </w:r>
      <w:r w:rsidRPr="00932268">
        <w:rPr>
          <w:rFonts w:ascii="Times New Roman" w:eastAsia="Times New Roman" w:hAnsi="Times New Roman" w:cs="Times New Roman"/>
          <w:color w:val="333333"/>
          <w:kern w:val="0"/>
          <w:lang w:val="en-US" w:eastAsia="pl-PL"/>
          <w14:ligatures w14:val="none"/>
        </w:rPr>
        <w:t>).</w:t>
      </w:r>
    </w:p>
    <w:p w14:paraId="4AE471F9" w14:textId="6ACC70B3" w:rsidR="00ED10DE" w:rsidRPr="00932268" w:rsidRDefault="00000000" w:rsidP="00263945">
      <w:pPr>
        <w:shd w:val="clear" w:color="auto" w:fill="FFFFFF"/>
        <w:spacing w:before="120" w:after="0" w:line="240" w:lineRule="auto"/>
        <w:jc w:val="both"/>
        <w:rPr>
          <w:rFonts w:ascii="Times New Roman" w:eastAsia="Times New Roman" w:hAnsi="Times New Roman" w:cs="Times New Roman"/>
          <w:color w:val="333333"/>
          <w:kern w:val="0"/>
          <w:lang w:val="en-US" w:eastAsia="pl-PL"/>
          <w14:ligatures w14:val="none"/>
        </w:rPr>
      </w:pPr>
      <w:r w:rsidRPr="00263945">
        <w:rPr>
          <w:rFonts w:ascii="Times New Roman" w:eastAsia="Times New Roman" w:hAnsi="Times New Roman" w:cs="Times New Roman"/>
          <w:color w:val="333333"/>
          <w:kern w:val="0"/>
          <w:lang w:val="en-US" w:eastAsia="pl-PL"/>
          <w14:ligatures w14:val="none"/>
        </w:rPr>
        <w:t>IMPORTANT DATES:</w:t>
      </w:r>
    </w:p>
    <w:p w14:paraId="1DC3B581" w14:textId="5E3D34FC" w:rsidR="00FC6D79" w:rsidRPr="00932268" w:rsidRDefault="00000000" w:rsidP="00B0279B">
      <w:pPr>
        <w:pStyle w:val="ListParagraph"/>
        <w:numPr>
          <w:ilvl w:val="0"/>
          <w:numId w:val="6"/>
        </w:numPr>
        <w:shd w:val="clear" w:color="auto" w:fill="FFFFFF"/>
        <w:spacing w:after="120" w:line="240" w:lineRule="auto"/>
        <w:ind w:left="714" w:hanging="357"/>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Manuscript submission deadline: </w:t>
      </w:r>
      <w:r w:rsidR="002F22EE" w:rsidRPr="00932268">
        <w:rPr>
          <w:rFonts w:ascii="Times New Roman" w:eastAsia="Times New Roman" w:hAnsi="Times New Roman" w:cs="Times New Roman"/>
          <w:color w:val="333333"/>
          <w:kern w:val="0"/>
          <w:lang w:val="en-US" w:eastAsia="pl-PL"/>
          <w14:ligatures w14:val="none"/>
        </w:rPr>
        <w:t>29</w:t>
      </w:r>
      <w:r w:rsidRPr="00932268">
        <w:rPr>
          <w:rFonts w:ascii="Times New Roman" w:eastAsia="Times New Roman" w:hAnsi="Times New Roman" w:cs="Times New Roman"/>
          <w:color w:val="333333"/>
          <w:kern w:val="0"/>
          <w:lang w:val="en-US" w:eastAsia="pl-PL"/>
          <w14:ligatures w14:val="none"/>
        </w:rPr>
        <w:t>/</w:t>
      </w:r>
      <w:r w:rsidR="002F22EE" w:rsidRPr="00932268">
        <w:rPr>
          <w:rFonts w:ascii="Times New Roman" w:eastAsia="Times New Roman" w:hAnsi="Times New Roman" w:cs="Times New Roman"/>
          <w:color w:val="333333"/>
          <w:kern w:val="0"/>
          <w:lang w:val="en-US" w:eastAsia="pl-PL"/>
          <w14:ligatures w14:val="none"/>
        </w:rPr>
        <w:t>Sep</w:t>
      </w:r>
      <w:r w:rsidR="003F758D">
        <w:rPr>
          <w:rFonts w:ascii="Times New Roman" w:eastAsia="Times New Roman" w:hAnsi="Times New Roman" w:cs="Times New Roman"/>
          <w:color w:val="333333"/>
          <w:kern w:val="0"/>
          <w:lang w:val="en-US" w:eastAsia="pl-PL"/>
          <w14:ligatures w14:val="none"/>
        </w:rPr>
        <w:t xml:space="preserve"> (for all submission types)</w:t>
      </w:r>
    </w:p>
    <w:p w14:paraId="7816DED7" w14:textId="45569D0E" w:rsidR="00FC6D79" w:rsidRPr="00932268" w:rsidRDefault="00000000" w:rsidP="005E2042">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Notifications to authors: </w:t>
      </w:r>
      <w:r w:rsidR="003D65BF" w:rsidRPr="00932268">
        <w:rPr>
          <w:rFonts w:ascii="Times New Roman" w:eastAsia="Times New Roman" w:hAnsi="Times New Roman" w:cs="Times New Roman"/>
          <w:color w:val="333333"/>
          <w:kern w:val="0"/>
          <w:lang w:val="en-US" w:eastAsia="pl-PL"/>
          <w14:ligatures w14:val="none"/>
        </w:rPr>
        <w:t>20</w:t>
      </w:r>
      <w:r w:rsidRPr="00932268">
        <w:rPr>
          <w:rFonts w:ascii="Times New Roman" w:eastAsia="Times New Roman" w:hAnsi="Times New Roman" w:cs="Times New Roman"/>
          <w:color w:val="333333"/>
          <w:kern w:val="0"/>
          <w:lang w:val="en-US" w:eastAsia="pl-PL"/>
          <w14:ligatures w14:val="none"/>
        </w:rPr>
        <w:t>/</w:t>
      </w:r>
      <w:r w:rsidR="003D65BF" w:rsidRPr="00932268">
        <w:rPr>
          <w:rFonts w:ascii="Times New Roman" w:eastAsia="Times New Roman" w:hAnsi="Times New Roman" w:cs="Times New Roman"/>
          <w:color w:val="333333"/>
          <w:kern w:val="0"/>
          <w:lang w:val="en-US" w:eastAsia="pl-PL"/>
          <w14:ligatures w14:val="none"/>
        </w:rPr>
        <w:t>Oct</w:t>
      </w:r>
      <w:r w:rsidR="00146A17" w:rsidRPr="00932268">
        <w:rPr>
          <w:rFonts w:ascii="Times New Roman" w:eastAsia="Times New Roman" w:hAnsi="Times New Roman" w:cs="Times New Roman"/>
          <w:color w:val="333333"/>
          <w:kern w:val="0"/>
          <w:lang w:val="en-US" w:eastAsia="pl-PL"/>
          <w14:ligatures w14:val="none"/>
        </w:rPr>
        <w:t xml:space="preserve"> </w:t>
      </w:r>
      <w:r w:rsidRPr="00932268">
        <w:rPr>
          <w:rFonts w:ascii="Times New Roman" w:eastAsia="Times New Roman" w:hAnsi="Times New Roman" w:cs="Times New Roman"/>
          <w:color w:val="333333"/>
          <w:kern w:val="0"/>
          <w:lang w:val="en-US" w:eastAsia="pl-PL"/>
          <w14:ligatures w14:val="none"/>
        </w:rPr>
        <w:t xml:space="preserve">(accept, accept with </w:t>
      </w:r>
      <w:proofErr w:type="gramStart"/>
      <w:r w:rsidRPr="00932268">
        <w:rPr>
          <w:rFonts w:ascii="Times New Roman" w:eastAsia="Times New Roman" w:hAnsi="Times New Roman" w:cs="Times New Roman"/>
          <w:color w:val="333333"/>
          <w:kern w:val="0"/>
          <w:lang w:val="en-US" w:eastAsia="pl-PL"/>
          <w14:ligatures w14:val="none"/>
        </w:rPr>
        <w:t>revisions</w:t>
      </w:r>
      <w:proofErr w:type="gramEnd"/>
      <w:r w:rsidRPr="00932268">
        <w:rPr>
          <w:rFonts w:ascii="Times New Roman" w:eastAsia="Times New Roman" w:hAnsi="Times New Roman" w:cs="Times New Roman"/>
          <w:color w:val="333333"/>
          <w:kern w:val="0"/>
          <w:lang w:val="en-US" w:eastAsia="pl-PL"/>
          <w14:ligatures w14:val="none"/>
        </w:rPr>
        <w:t xml:space="preserve"> </w:t>
      </w:r>
      <w:r w:rsidR="0084374F">
        <w:rPr>
          <w:rFonts w:ascii="Times New Roman" w:eastAsia="Times New Roman" w:hAnsi="Times New Roman" w:cs="Times New Roman"/>
          <w:color w:val="333333"/>
          <w:kern w:val="0"/>
          <w:lang w:val="en-US" w:eastAsia="pl-PL"/>
          <w14:ligatures w14:val="none"/>
        </w:rPr>
        <w:t>or</w:t>
      </w:r>
      <w:r w:rsidRPr="00932268">
        <w:rPr>
          <w:rFonts w:ascii="Times New Roman" w:eastAsia="Times New Roman" w:hAnsi="Times New Roman" w:cs="Times New Roman"/>
          <w:color w:val="333333"/>
          <w:kern w:val="0"/>
          <w:lang w:val="en-US" w:eastAsia="pl-PL"/>
          <w14:ligatures w14:val="none"/>
        </w:rPr>
        <w:t xml:space="preserve"> reject)</w:t>
      </w:r>
    </w:p>
    <w:p w14:paraId="206FDB2A" w14:textId="5AF80010" w:rsidR="00FC6D79" w:rsidRPr="00932268" w:rsidRDefault="00000000" w:rsidP="005E2042">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Final decision: </w:t>
      </w:r>
      <w:r w:rsidR="00281C98" w:rsidRPr="00932268">
        <w:rPr>
          <w:rFonts w:ascii="Times New Roman" w:eastAsia="Times New Roman" w:hAnsi="Times New Roman" w:cs="Times New Roman"/>
          <w:color w:val="333333"/>
          <w:kern w:val="0"/>
          <w:lang w:val="en-US" w:eastAsia="pl-PL"/>
          <w14:ligatures w14:val="none"/>
        </w:rPr>
        <w:t>10</w:t>
      </w:r>
      <w:r w:rsidRPr="00932268">
        <w:rPr>
          <w:rFonts w:ascii="Times New Roman" w:eastAsia="Times New Roman" w:hAnsi="Times New Roman" w:cs="Times New Roman"/>
          <w:color w:val="333333"/>
          <w:kern w:val="0"/>
          <w:lang w:val="en-US" w:eastAsia="pl-PL"/>
          <w14:ligatures w14:val="none"/>
        </w:rPr>
        <w:t>/</w:t>
      </w:r>
      <w:r w:rsidR="00281C98" w:rsidRPr="00932268">
        <w:rPr>
          <w:rFonts w:ascii="Times New Roman" w:eastAsia="Times New Roman" w:hAnsi="Times New Roman" w:cs="Times New Roman"/>
          <w:color w:val="333333"/>
          <w:kern w:val="0"/>
          <w:lang w:val="en-US" w:eastAsia="pl-PL"/>
          <w14:ligatures w14:val="none"/>
        </w:rPr>
        <w:t>Nov</w:t>
      </w:r>
      <w:r w:rsidR="003F758D">
        <w:rPr>
          <w:rFonts w:ascii="Times New Roman" w:eastAsia="Times New Roman" w:hAnsi="Times New Roman" w:cs="Times New Roman"/>
          <w:color w:val="333333"/>
          <w:kern w:val="0"/>
          <w:lang w:val="en-US" w:eastAsia="pl-PL"/>
          <w14:ligatures w14:val="none"/>
        </w:rPr>
        <w:t xml:space="preserve"> (for accept and accept with revisions)</w:t>
      </w:r>
    </w:p>
    <w:p w14:paraId="756CBB1B" w14:textId="7E3793E0" w:rsidR="00FC6D79" w:rsidRPr="00932268" w:rsidRDefault="00000000" w:rsidP="005E2042">
      <w:pPr>
        <w:pStyle w:val="ListParagraph"/>
        <w:numPr>
          <w:ilvl w:val="0"/>
          <w:numId w:val="6"/>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proofErr w:type="spellStart"/>
      <w:r w:rsidRPr="00932268">
        <w:rPr>
          <w:rFonts w:ascii="Times New Roman" w:eastAsia="Times New Roman" w:hAnsi="Times New Roman" w:cs="Times New Roman"/>
          <w:color w:val="333333"/>
          <w:kern w:val="0"/>
          <w:lang w:val="en-US" w:eastAsia="pl-PL"/>
          <w14:ligatures w14:val="none"/>
        </w:rPr>
        <w:t>GlobDev</w:t>
      </w:r>
      <w:proofErr w:type="spellEnd"/>
      <w:r w:rsidRPr="00932268">
        <w:rPr>
          <w:rFonts w:ascii="Times New Roman" w:eastAsia="Times New Roman" w:hAnsi="Times New Roman" w:cs="Times New Roman"/>
          <w:color w:val="333333"/>
          <w:kern w:val="0"/>
          <w:lang w:val="en-US" w:eastAsia="pl-PL"/>
          <w14:ligatures w14:val="none"/>
        </w:rPr>
        <w:t xml:space="preserve"> Workshop: 10/Dec</w:t>
      </w:r>
    </w:p>
    <w:p w14:paraId="0636AA3E" w14:textId="661C0939" w:rsidR="00ED10DE" w:rsidRPr="00932268" w:rsidRDefault="00000000" w:rsidP="00263945">
      <w:pPr>
        <w:shd w:val="clear" w:color="auto" w:fill="FFFFFF"/>
        <w:spacing w:before="120" w:after="0" w:line="240" w:lineRule="auto"/>
        <w:jc w:val="both"/>
        <w:rPr>
          <w:rFonts w:ascii="Times New Roman" w:eastAsia="Times New Roman" w:hAnsi="Times New Roman" w:cs="Times New Roman"/>
          <w:color w:val="333333"/>
          <w:kern w:val="0"/>
          <w:lang w:val="en-US" w:eastAsia="pl-PL"/>
          <w14:ligatures w14:val="none"/>
        </w:rPr>
      </w:pPr>
      <w:r w:rsidRPr="00932268">
        <w:rPr>
          <w:rFonts w:ascii="Times New Roman" w:eastAsia="Times New Roman" w:hAnsi="Times New Roman" w:cs="Times New Roman"/>
          <w:color w:val="333333"/>
          <w:kern w:val="0"/>
          <w:lang w:val="en-US" w:eastAsia="pl-PL"/>
          <w14:ligatures w14:val="none"/>
        </w:rPr>
        <w:t xml:space="preserve">For further details, contact the workshop </w:t>
      </w:r>
      <w:r w:rsidR="00BD54D7" w:rsidRPr="00932268">
        <w:rPr>
          <w:rFonts w:ascii="Times New Roman" w:eastAsia="Times New Roman" w:hAnsi="Times New Roman" w:cs="Times New Roman"/>
          <w:color w:val="333333"/>
          <w:kern w:val="0"/>
          <w:lang w:val="en-US" w:eastAsia="pl-PL"/>
          <w14:ligatures w14:val="none"/>
        </w:rPr>
        <w:t>chairs</w:t>
      </w:r>
      <w:r w:rsidRPr="00932268">
        <w:rPr>
          <w:rFonts w:ascii="Times New Roman" w:eastAsia="Times New Roman" w:hAnsi="Times New Roman" w:cs="Times New Roman"/>
          <w:color w:val="333333"/>
          <w:kern w:val="0"/>
          <w:lang w:val="en-US" w:eastAsia="pl-PL"/>
          <w14:ligatures w14:val="none"/>
        </w:rPr>
        <w:t>:</w:t>
      </w:r>
    </w:p>
    <w:p w14:paraId="7A2DCE28" w14:textId="1C9EF97B" w:rsidR="00ED10DE" w:rsidRPr="005A182B" w:rsidRDefault="00000000" w:rsidP="00B0279B">
      <w:pPr>
        <w:pStyle w:val="ListParagraph"/>
        <w:numPr>
          <w:ilvl w:val="0"/>
          <w:numId w:val="7"/>
        </w:numPr>
        <w:shd w:val="clear" w:color="auto" w:fill="FFFFFF"/>
        <w:spacing w:after="120" w:line="240" w:lineRule="auto"/>
        <w:ind w:left="714" w:hanging="357"/>
        <w:jc w:val="both"/>
        <w:rPr>
          <w:rFonts w:ascii="Times New Roman" w:eastAsia="Times New Roman" w:hAnsi="Times New Roman" w:cs="Times New Roman"/>
          <w:color w:val="333333"/>
          <w:kern w:val="0"/>
          <w:lang w:val="en-US" w:eastAsia="pl-PL"/>
          <w14:ligatures w14:val="none"/>
        </w:rPr>
      </w:pPr>
      <w:r w:rsidRPr="005A182B">
        <w:rPr>
          <w:rFonts w:ascii="Times New Roman" w:eastAsia="Times New Roman" w:hAnsi="Times New Roman" w:cs="Times New Roman"/>
          <w:color w:val="333333"/>
          <w:kern w:val="0"/>
          <w:lang w:val="en-US" w:eastAsia="pl-PL"/>
          <w14:ligatures w14:val="none"/>
        </w:rPr>
        <w:t>Antonio D</w:t>
      </w:r>
      <w:r w:rsidR="00BD54D7" w:rsidRPr="005A182B">
        <w:rPr>
          <w:rFonts w:ascii="Times New Roman" w:eastAsia="Times New Roman" w:hAnsi="Times New Roman" w:cs="Times New Roman"/>
          <w:color w:val="333333"/>
          <w:kern w:val="0"/>
          <w:lang w:val="en-US" w:eastAsia="pl-PL"/>
          <w14:ligatures w14:val="none"/>
        </w:rPr>
        <w:t>í</w:t>
      </w:r>
      <w:r w:rsidRPr="005A182B">
        <w:rPr>
          <w:rFonts w:ascii="Times New Roman" w:eastAsia="Times New Roman" w:hAnsi="Times New Roman" w:cs="Times New Roman"/>
          <w:color w:val="333333"/>
          <w:kern w:val="0"/>
          <w:lang w:val="en-US" w:eastAsia="pl-PL"/>
          <w14:ligatures w14:val="none"/>
        </w:rPr>
        <w:t xml:space="preserve">az Andrade, University of </w:t>
      </w:r>
      <w:r w:rsidR="00BD54D7" w:rsidRPr="005A182B">
        <w:rPr>
          <w:rFonts w:ascii="Times New Roman" w:eastAsia="Times New Roman" w:hAnsi="Times New Roman" w:cs="Times New Roman"/>
          <w:color w:val="333333"/>
          <w:kern w:val="0"/>
          <w:lang w:val="en-US" w:eastAsia="pl-PL"/>
          <w14:ligatures w14:val="none"/>
        </w:rPr>
        <w:t>Agder</w:t>
      </w:r>
      <w:r w:rsidRPr="005A182B">
        <w:rPr>
          <w:rFonts w:ascii="Times New Roman" w:eastAsia="Times New Roman" w:hAnsi="Times New Roman" w:cs="Times New Roman"/>
          <w:color w:val="333333"/>
          <w:kern w:val="0"/>
          <w:lang w:val="en-US" w:eastAsia="pl-PL"/>
          <w14:ligatures w14:val="none"/>
        </w:rPr>
        <w:t>, N</w:t>
      </w:r>
      <w:r w:rsidR="00BD54D7" w:rsidRPr="005A182B">
        <w:rPr>
          <w:rFonts w:ascii="Times New Roman" w:eastAsia="Times New Roman" w:hAnsi="Times New Roman" w:cs="Times New Roman"/>
          <w:color w:val="333333"/>
          <w:kern w:val="0"/>
          <w:lang w:val="en-US" w:eastAsia="pl-PL"/>
          <w14:ligatures w14:val="none"/>
        </w:rPr>
        <w:t>orway –</w:t>
      </w:r>
      <w:r w:rsidRPr="005A182B">
        <w:rPr>
          <w:rFonts w:ascii="Times New Roman" w:eastAsia="Times New Roman" w:hAnsi="Times New Roman" w:cs="Times New Roman"/>
          <w:color w:val="333333"/>
          <w:kern w:val="0"/>
          <w:lang w:val="en-US" w:eastAsia="pl-PL"/>
          <w14:ligatures w14:val="none"/>
        </w:rPr>
        <w:t xml:space="preserve"> </w:t>
      </w:r>
      <w:hyperlink r:id="rId7" w:history="1">
        <w:r w:rsidR="00BD54D7" w:rsidRPr="005A182B">
          <w:rPr>
            <w:rStyle w:val="Hyperlink"/>
            <w:rFonts w:ascii="Times New Roman" w:eastAsia="Times New Roman" w:hAnsi="Times New Roman" w:cs="Times New Roman"/>
            <w:kern w:val="0"/>
            <w:lang w:val="en-US" w:eastAsia="pl-PL"/>
            <w14:ligatures w14:val="none"/>
          </w:rPr>
          <w:t>antonio.diaz@uia.no</w:t>
        </w:r>
      </w:hyperlink>
      <w:r w:rsidR="00BD54D7" w:rsidRPr="005A182B">
        <w:rPr>
          <w:rFonts w:ascii="Times New Roman" w:eastAsia="Times New Roman" w:hAnsi="Times New Roman" w:cs="Times New Roman"/>
          <w:color w:val="333333"/>
          <w:kern w:val="0"/>
          <w:lang w:val="en-US" w:eastAsia="pl-PL"/>
          <w14:ligatures w14:val="none"/>
        </w:rPr>
        <w:t xml:space="preserve"> </w:t>
      </w:r>
    </w:p>
    <w:p w14:paraId="347C7A49" w14:textId="44E15082" w:rsidR="00FA1ED2" w:rsidRPr="005A182B" w:rsidRDefault="00000000" w:rsidP="00263945">
      <w:pPr>
        <w:pStyle w:val="ListParagraph"/>
        <w:numPr>
          <w:ilvl w:val="0"/>
          <w:numId w:val="7"/>
        </w:numPr>
        <w:shd w:val="clear" w:color="auto" w:fill="FFFFFF"/>
        <w:spacing w:before="120" w:after="120" w:line="240" w:lineRule="auto"/>
        <w:jc w:val="both"/>
        <w:rPr>
          <w:rFonts w:ascii="Times New Roman" w:eastAsia="Times New Roman" w:hAnsi="Times New Roman" w:cs="Times New Roman"/>
          <w:color w:val="333333"/>
          <w:kern w:val="0"/>
          <w:lang w:val="en-US" w:eastAsia="pl-PL"/>
          <w14:ligatures w14:val="none"/>
        </w:rPr>
      </w:pPr>
      <w:r w:rsidRPr="00263945">
        <w:rPr>
          <w:rFonts w:ascii="Times New Roman" w:eastAsia="Times New Roman" w:hAnsi="Times New Roman" w:cs="Times New Roman"/>
          <w:color w:val="333333"/>
          <w:kern w:val="0"/>
          <w:lang w:val="en-US" w:eastAsia="pl-PL"/>
          <w14:ligatures w14:val="none"/>
        </w:rPr>
        <w:t xml:space="preserve">Jolanta Kowal, University of </w:t>
      </w:r>
      <w:proofErr w:type="spellStart"/>
      <w:r w:rsidRPr="00263945">
        <w:rPr>
          <w:rFonts w:ascii="Times New Roman" w:eastAsia="Times New Roman" w:hAnsi="Times New Roman" w:cs="Times New Roman"/>
          <w:color w:val="333333"/>
          <w:kern w:val="0"/>
          <w:lang w:val="en-US" w:eastAsia="pl-PL"/>
          <w14:ligatures w14:val="none"/>
        </w:rPr>
        <w:t>Wrocław</w:t>
      </w:r>
      <w:proofErr w:type="spellEnd"/>
      <w:r w:rsidRPr="00263945">
        <w:rPr>
          <w:rFonts w:ascii="Times New Roman" w:eastAsia="Times New Roman" w:hAnsi="Times New Roman" w:cs="Times New Roman"/>
          <w:color w:val="333333"/>
          <w:kern w:val="0"/>
          <w:lang w:val="en-US" w:eastAsia="pl-PL"/>
          <w14:ligatures w14:val="none"/>
        </w:rPr>
        <w:t>, Poland</w:t>
      </w:r>
      <w:r w:rsidR="00BD54D7" w:rsidRPr="00263945">
        <w:rPr>
          <w:rFonts w:ascii="Times New Roman" w:eastAsia="Times New Roman" w:hAnsi="Times New Roman" w:cs="Times New Roman"/>
          <w:color w:val="333333"/>
          <w:kern w:val="0"/>
          <w:lang w:val="en-US" w:eastAsia="pl-PL"/>
          <w14:ligatures w14:val="none"/>
        </w:rPr>
        <w:t xml:space="preserve"> – </w:t>
      </w:r>
      <w:hyperlink r:id="rId8" w:history="1">
        <w:r w:rsidR="009A089E" w:rsidRPr="00263945">
          <w:rPr>
            <w:rStyle w:val="Hyperlink"/>
            <w:rFonts w:ascii="Times New Roman" w:hAnsi="Times New Roman" w:cs="Times New Roman"/>
            <w:lang w:val="en-US"/>
          </w:rPr>
          <w:t>jolanta.kowal@uwr.edu.pl</w:t>
        </w:r>
      </w:hyperlink>
      <w:r w:rsidR="009A089E" w:rsidRPr="00263945">
        <w:rPr>
          <w:rFonts w:ascii="Times New Roman" w:hAnsi="Times New Roman" w:cs="Times New Roman"/>
          <w:lang w:val="en-US"/>
        </w:rPr>
        <w:t xml:space="preserve"> </w:t>
      </w:r>
    </w:p>
    <w:sectPr w:rsidR="00FA1ED2" w:rsidRPr="005A182B" w:rsidSect="00D86C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556"/>
    <w:multiLevelType w:val="multilevel"/>
    <w:tmpl w:val="D0AA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441BF"/>
    <w:multiLevelType w:val="multilevel"/>
    <w:tmpl w:val="FDBE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B7C5F"/>
    <w:multiLevelType w:val="hybridMultilevel"/>
    <w:tmpl w:val="0694B79E"/>
    <w:lvl w:ilvl="0" w:tplc="75941D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401198"/>
    <w:multiLevelType w:val="hybridMultilevel"/>
    <w:tmpl w:val="5F026B96"/>
    <w:lvl w:ilvl="0" w:tplc="112AE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5575C"/>
    <w:multiLevelType w:val="hybridMultilevel"/>
    <w:tmpl w:val="6C48A934"/>
    <w:lvl w:ilvl="0" w:tplc="90BE3A72">
      <w:start w:val="1"/>
      <w:numFmt w:val="bullet"/>
      <w:lvlText w:val=""/>
      <w:lvlJc w:val="left"/>
      <w:pPr>
        <w:ind w:left="720" w:hanging="360"/>
      </w:pPr>
      <w:rPr>
        <w:rFonts w:ascii="Symbol" w:hAnsi="Symbol" w:hint="default"/>
      </w:rPr>
    </w:lvl>
    <w:lvl w:ilvl="1" w:tplc="845E6DFE" w:tentative="1">
      <w:start w:val="1"/>
      <w:numFmt w:val="bullet"/>
      <w:lvlText w:val="o"/>
      <w:lvlJc w:val="left"/>
      <w:pPr>
        <w:ind w:left="1440" w:hanging="360"/>
      </w:pPr>
      <w:rPr>
        <w:rFonts w:ascii="Courier New" w:hAnsi="Courier New" w:cs="Courier New" w:hint="default"/>
      </w:rPr>
    </w:lvl>
    <w:lvl w:ilvl="2" w:tplc="15C6C148" w:tentative="1">
      <w:start w:val="1"/>
      <w:numFmt w:val="bullet"/>
      <w:lvlText w:val=""/>
      <w:lvlJc w:val="left"/>
      <w:pPr>
        <w:ind w:left="2160" w:hanging="360"/>
      </w:pPr>
      <w:rPr>
        <w:rFonts w:ascii="Wingdings" w:hAnsi="Wingdings" w:hint="default"/>
      </w:rPr>
    </w:lvl>
    <w:lvl w:ilvl="3" w:tplc="855CBD18" w:tentative="1">
      <w:start w:val="1"/>
      <w:numFmt w:val="bullet"/>
      <w:lvlText w:val=""/>
      <w:lvlJc w:val="left"/>
      <w:pPr>
        <w:ind w:left="2880" w:hanging="360"/>
      </w:pPr>
      <w:rPr>
        <w:rFonts w:ascii="Symbol" w:hAnsi="Symbol" w:hint="default"/>
      </w:rPr>
    </w:lvl>
    <w:lvl w:ilvl="4" w:tplc="DA3CA868" w:tentative="1">
      <w:start w:val="1"/>
      <w:numFmt w:val="bullet"/>
      <w:lvlText w:val="o"/>
      <w:lvlJc w:val="left"/>
      <w:pPr>
        <w:ind w:left="3600" w:hanging="360"/>
      </w:pPr>
      <w:rPr>
        <w:rFonts w:ascii="Courier New" w:hAnsi="Courier New" w:cs="Courier New" w:hint="default"/>
      </w:rPr>
    </w:lvl>
    <w:lvl w:ilvl="5" w:tplc="473C4B36" w:tentative="1">
      <w:start w:val="1"/>
      <w:numFmt w:val="bullet"/>
      <w:lvlText w:val=""/>
      <w:lvlJc w:val="left"/>
      <w:pPr>
        <w:ind w:left="4320" w:hanging="360"/>
      </w:pPr>
      <w:rPr>
        <w:rFonts w:ascii="Wingdings" w:hAnsi="Wingdings" w:hint="default"/>
      </w:rPr>
    </w:lvl>
    <w:lvl w:ilvl="6" w:tplc="DF346C54" w:tentative="1">
      <w:start w:val="1"/>
      <w:numFmt w:val="bullet"/>
      <w:lvlText w:val=""/>
      <w:lvlJc w:val="left"/>
      <w:pPr>
        <w:ind w:left="5040" w:hanging="360"/>
      </w:pPr>
      <w:rPr>
        <w:rFonts w:ascii="Symbol" w:hAnsi="Symbol" w:hint="default"/>
      </w:rPr>
    </w:lvl>
    <w:lvl w:ilvl="7" w:tplc="2BB0842A" w:tentative="1">
      <w:start w:val="1"/>
      <w:numFmt w:val="bullet"/>
      <w:lvlText w:val="o"/>
      <w:lvlJc w:val="left"/>
      <w:pPr>
        <w:ind w:left="5760" w:hanging="360"/>
      </w:pPr>
      <w:rPr>
        <w:rFonts w:ascii="Courier New" w:hAnsi="Courier New" w:cs="Courier New" w:hint="default"/>
      </w:rPr>
    </w:lvl>
    <w:lvl w:ilvl="8" w:tplc="B5CA8222" w:tentative="1">
      <w:start w:val="1"/>
      <w:numFmt w:val="bullet"/>
      <w:lvlText w:val=""/>
      <w:lvlJc w:val="left"/>
      <w:pPr>
        <w:ind w:left="6480" w:hanging="360"/>
      </w:pPr>
      <w:rPr>
        <w:rFonts w:ascii="Wingdings" w:hAnsi="Wingdings" w:hint="default"/>
      </w:rPr>
    </w:lvl>
  </w:abstractNum>
  <w:abstractNum w:abstractNumId="5" w15:restartNumberingAfterBreak="0">
    <w:nsid w:val="3F1F4D38"/>
    <w:multiLevelType w:val="hybridMultilevel"/>
    <w:tmpl w:val="21D69604"/>
    <w:lvl w:ilvl="0" w:tplc="112AEF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C42537"/>
    <w:multiLevelType w:val="hybridMultilevel"/>
    <w:tmpl w:val="BA20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750082785">
    <w:abstractNumId w:val="0"/>
  </w:num>
  <w:num w:numId="2" w16cid:durableId="2083939369">
    <w:abstractNumId w:val="1"/>
  </w:num>
  <w:num w:numId="3" w16cid:durableId="1991207670">
    <w:abstractNumId w:val="4"/>
  </w:num>
  <w:num w:numId="4" w16cid:durableId="1542861580">
    <w:abstractNumId w:val="6"/>
  </w:num>
  <w:num w:numId="5" w16cid:durableId="291063705">
    <w:abstractNumId w:val="2"/>
  </w:num>
  <w:num w:numId="6" w16cid:durableId="506676381">
    <w:abstractNumId w:val="5"/>
  </w:num>
  <w:num w:numId="7" w16cid:durableId="95795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E"/>
    <w:rsid w:val="0001085C"/>
    <w:rsid w:val="00022A79"/>
    <w:rsid w:val="00036F8F"/>
    <w:rsid w:val="00052D77"/>
    <w:rsid w:val="00055118"/>
    <w:rsid w:val="000C5D4A"/>
    <w:rsid w:val="000D0B11"/>
    <w:rsid w:val="000D3586"/>
    <w:rsid w:val="000D40DE"/>
    <w:rsid w:val="000F4945"/>
    <w:rsid w:val="001015AF"/>
    <w:rsid w:val="00116E40"/>
    <w:rsid w:val="001278F3"/>
    <w:rsid w:val="00146A17"/>
    <w:rsid w:val="001557FB"/>
    <w:rsid w:val="001730DE"/>
    <w:rsid w:val="001874F8"/>
    <w:rsid w:val="001A0A17"/>
    <w:rsid w:val="001A2264"/>
    <w:rsid w:val="001B4F17"/>
    <w:rsid w:val="001C12FC"/>
    <w:rsid w:val="001F7132"/>
    <w:rsid w:val="001F7317"/>
    <w:rsid w:val="0021225B"/>
    <w:rsid w:val="00235C9C"/>
    <w:rsid w:val="00262CB8"/>
    <w:rsid w:val="00263185"/>
    <w:rsid w:val="00263945"/>
    <w:rsid w:val="00272E73"/>
    <w:rsid w:val="0027473B"/>
    <w:rsid w:val="00281C98"/>
    <w:rsid w:val="0028388D"/>
    <w:rsid w:val="0028624D"/>
    <w:rsid w:val="00297479"/>
    <w:rsid w:val="002B0366"/>
    <w:rsid w:val="002D2CC8"/>
    <w:rsid w:val="002E22D5"/>
    <w:rsid w:val="002F22EE"/>
    <w:rsid w:val="002F6DDB"/>
    <w:rsid w:val="002F7781"/>
    <w:rsid w:val="00320919"/>
    <w:rsid w:val="00325A53"/>
    <w:rsid w:val="00327C53"/>
    <w:rsid w:val="00340B94"/>
    <w:rsid w:val="00341A98"/>
    <w:rsid w:val="00351A56"/>
    <w:rsid w:val="00364191"/>
    <w:rsid w:val="003660A6"/>
    <w:rsid w:val="003719AE"/>
    <w:rsid w:val="003742C5"/>
    <w:rsid w:val="003751B7"/>
    <w:rsid w:val="003C09D3"/>
    <w:rsid w:val="003D08FA"/>
    <w:rsid w:val="003D65BF"/>
    <w:rsid w:val="003F758D"/>
    <w:rsid w:val="004154CC"/>
    <w:rsid w:val="00415D96"/>
    <w:rsid w:val="0045706A"/>
    <w:rsid w:val="00461FAE"/>
    <w:rsid w:val="00463040"/>
    <w:rsid w:val="00493124"/>
    <w:rsid w:val="004A2384"/>
    <w:rsid w:val="004A67F5"/>
    <w:rsid w:val="004E31AC"/>
    <w:rsid w:val="004F3F97"/>
    <w:rsid w:val="004F7217"/>
    <w:rsid w:val="00501324"/>
    <w:rsid w:val="00503157"/>
    <w:rsid w:val="005062C7"/>
    <w:rsid w:val="00534176"/>
    <w:rsid w:val="00545F92"/>
    <w:rsid w:val="00555798"/>
    <w:rsid w:val="005A182B"/>
    <w:rsid w:val="005B2881"/>
    <w:rsid w:val="005C4E3A"/>
    <w:rsid w:val="005C7D18"/>
    <w:rsid w:val="005E19DD"/>
    <w:rsid w:val="005E2042"/>
    <w:rsid w:val="005F37EA"/>
    <w:rsid w:val="00612596"/>
    <w:rsid w:val="00666DFA"/>
    <w:rsid w:val="0067681D"/>
    <w:rsid w:val="0067696A"/>
    <w:rsid w:val="00683F14"/>
    <w:rsid w:val="006D74E4"/>
    <w:rsid w:val="006E12B6"/>
    <w:rsid w:val="006F6A28"/>
    <w:rsid w:val="00702EB2"/>
    <w:rsid w:val="007176EF"/>
    <w:rsid w:val="00724C5C"/>
    <w:rsid w:val="00736A81"/>
    <w:rsid w:val="0076744D"/>
    <w:rsid w:val="00785347"/>
    <w:rsid w:val="007A0749"/>
    <w:rsid w:val="007A4CD2"/>
    <w:rsid w:val="007B0FA5"/>
    <w:rsid w:val="007C31AD"/>
    <w:rsid w:val="007E31DA"/>
    <w:rsid w:val="007F2C46"/>
    <w:rsid w:val="00804FAB"/>
    <w:rsid w:val="0082198B"/>
    <w:rsid w:val="00823D5D"/>
    <w:rsid w:val="00836122"/>
    <w:rsid w:val="0084374F"/>
    <w:rsid w:val="00856946"/>
    <w:rsid w:val="0085796F"/>
    <w:rsid w:val="00861BA8"/>
    <w:rsid w:val="00862105"/>
    <w:rsid w:val="0089282D"/>
    <w:rsid w:val="008C2492"/>
    <w:rsid w:val="00913041"/>
    <w:rsid w:val="0091693C"/>
    <w:rsid w:val="0092443A"/>
    <w:rsid w:val="00932268"/>
    <w:rsid w:val="009356D1"/>
    <w:rsid w:val="00943C1F"/>
    <w:rsid w:val="00945F26"/>
    <w:rsid w:val="00956472"/>
    <w:rsid w:val="009570D7"/>
    <w:rsid w:val="00973A04"/>
    <w:rsid w:val="00986A01"/>
    <w:rsid w:val="00987F67"/>
    <w:rsid w:val="0099271E"/>
    <w:rsid w:val="009A089E"/>
    <w:rsid w:val="009A20DF"/>
    <w:rsid w:val="009A48FA"/>
    <w:rsid w:val="009B793E"/>
    <w:rsid w:val="009C0021"/>
    <w:rsid w:val="009F2FF5"/>
    <w:rsid w:val="009F6398"/>
    <w:rsid w:val="00A02809"/>
    <w:rsid w:val="00A06652"/>
    <w:rsid w:val="00A1729D"/>
    <w:rsid w:val="00A203BB"/>
    <w:rsid w:val="00A32396"/>
    <w:rsid w:val="00A36322"/>
    <w:rsid w:val="00A72A9F"/>
    <w:rsid w:val="00A75003"/>
    <w:rsid w:val="00A862E8"/>
    <w:rsid w:val="00A90494"/>
    <w:rsid w:val="00A92564"/>
    <w:rsid w:val="00A97A60"/>
    <w:rsid w:val="00AA1FA6"/>
    <w:rsid w:val="00AA2811"/>
    <w:rsid w:val="00AE2375"/>
    <w:rsid w:val="00AF5784"/>
    <w:rsid w:val="00B0279B"/>
    <w:rsid w:val="00B03AEB"/>
    <w:rsid w:val="00B32358"/>
    <w:rsid w:val="00B34E4C"/>
    <w:rsid w:val="00B423C5"/>
    <w:rsid w:val="00B50C4C"/>
    <w:rsid w:val="00B65B3D"/>
    <w:rsid w:val="00B72BC7"/>
    <w:rsid w:val="00B7461A"/>
    <w:rsid w:val="00B91451"/>
    <w:rsid w:val="00BD54D7"/>
    <w:rsid w:val="00C0172B"/>
    <w:rsid w:val="00C04BBE"/>
    <w:rsid w:val="00C117A3"/>
    <w:rsid w:val="00C17A03"/>
    <w:rsid w:val="00C22295"/>
    <w:rsid w:val="00C5256A"/>
    <w:rsid w:val="00CC4EFC"/>
    <w:rsid w:val="00CD073C"/>
    <w:rsid w:val="00CD1998"/>
    <w:rsid w:val="00CF1C22"/>
    <w:rsid w:val="00D20234"/>
    <w:rsid w:val="00D21A63"/>
    <w:rsid w:val="00D26EAE"/>
    <w:rsid w:val="00D61D8F"/>
    <w:rsid w:val="00D62965"/>
    <w:rsid w:val="00D707AA"/>
    <w:rsid w:val="00D7107F"/>
    <w:rsid w:val="00D7240E"/>
    <w:rsid w:val="00D7244B"/>
    <w:rsid w:val="00D86C25"/>
    <w:rsid w:val="00DF1F71"/>
    <w:rsid w:val="00E409F5"/>
    <w:rsid w:val="00E47941"/>
    <w:rsid w:val="00E57ADA"/>
    <w:rsid w:val="00E6190F"/>
    <w:rsid w:val="00E94C18"/>
    <w:rsid w:val="00EB59EF"/>
    <w:rsid w:val="00EC788E"/>
    <w:rsid w:val="00ED10DE"/>
    <w:rsid w:val="00ED2955"/>
    <w:rsid w:val="00EE4C4C"/>
    <w:rsid w:val="00EF7868"/>
    <w:rsid w:val="00F116C6"/>
    <w:rsid w:val="00F1349E"/>
    <w:rsid w:val="00F13B68"/>
    <w:rsid w:val="00F13D99"/>
    <w:rsid w:val="00F1433A"/>
    <w:rsid w:val="00F14E85"/>
    <w:rsid w:val="00F27662"/>
    <w:rsid w:val="00F31222"/>
    <w:rsid w:val="00F313E5"/>
    <w:rsid w:val="00F502CE"/>
    <w:rsid w:val="00F562AA"/>
    <w:rsid w:val="00F670B9"/>
    <w:rsid w:val="00F72A4E"/>
    <w:rsid w:val="00F731AE"/>
    <w:rsid w:val="00F83D99"/>
    <w:rsid w:val="00F9687D"/>
    <w:rsid w:val="00FA1ED2"/>
    <w:rsid w:val="00FB679A"/>
    <w:rsid w:val="00FC011A"/>
    <w:rsid w:val="00FC02F4"/>
    <w:rsid w:val="00FC6D79"/>
    <w:rsid w:val="00FF0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6A87"/>
  <w15:chartTrackingRefBased/>
  <w15:docId w15:val="{DCF517B2-FA38-4262-84FF-09B71905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Heading3">
    <w:name w:val="heading 3"/>
    <w:basedOn w:val="Normal"/>
    <w:next w:val="Normal"/>
    <w:link w:val="Heading3Char"/>
    <w:uiPriority w:val="9"/>
    <w:semiHidden/>
    <w:unhideWhenUsed/>
    <w:qFormat/>
    <w:rsid w:val="00A97A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DE"/>
    <w:rPr>
      <w:rFonts w:ascii="Times New Roman" w:eastAsia="Times New Roman" w:hAnsi="Times New Roman" w:cs="Times New Roman"/>
      <w:b/>
      <w:bCs/>
      <w:kern w:val="36"/>
      <w:sz w:val="48"/>
      <w:szCs w:val="48"/>
      <w:lang w:eastAsia="pl-PL"/>
      <w14:ligatures w14:val="none"/>
    </w:rPr>
  </w:style>
  <w:style w:type="paragraph" w:styleId="NormalWeb">
    <w:name w:val="Normal (Web)"/>
    <w:basedOn w:val="Normal"/>
    <w:uiPriority w:val="99"/>
    <w:semiHidden/>
    <w:unhideWhenUsed/>
    <w:rsid w:val="00ED10D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Strong">
    <w:name w:val="Strong"/>
    <w:basedOn w:val="DefaultParagraphFont"/>
    <w:uiPriority w:val="22"/>
    <w:qFormat/>
    <w:rsid w:val="00ED10DE"/>
    <w:rPr>
      <w:b/>
      <w:bCs/>
    </w:rPr>
  </w:style>
  <w:style w:type="character" w:styleId="Hyperlink">
    <w:name w:val="Hyperlink"/>
    <w:basedOn w:val="DefaultParagraphFont"/>
    <w:uiPriority w:val="99"/>
    <w:unhideWhenUsed/>
    <w:rsid w:val="00ED10DE"/>
    <w:rPr>
      <w:color w:val="0000FF"/>
      <w:u w:val="single"/>
    </w:rPr>
  </w:style>
  <w:style w:type="paragraph" w:styleId="ListParagraph">
    <w:name w:val="List Paragraph"/>
    <w:basedOn w:val="Normal"/>
    <w:uiPriority w:val="34"/>
    <w:qFormat/>
    <w:rsid w:val="00ED10DE"/>
    <w:pPr>
      <w:ind w:left="720"/>
      <w:contextualSpacing/>
    </w:pPr>
  </w:style>
  <w:style w:type="character" w:styleId="UnresolvedMention">
    <w:name w:val="Unresolved Mention"/>
    <w:basedOn w:val="DefaultParagraphFont"/>
    <w:uiPriority w:val="99"/>
    <w:semiHidden/>
    <w:unhideWhenUsed/>
    <w:rsid w:val="00FA1ED2"/>
    <w:rPr>
      <w:color w:val="605E5C"/>
      <w:shd w:val="clear" w:color="auto" w:fill="E1DFDD"/>
    </w:rPr>
  </w:style>
  <w:style w:type="character" w:customStyle="1" w:styleId="Heading3Char">
    <w:name w:val="Heading 3 Char"/>
    <w:basedOn w:val="DefaultParagraphFont"/>
    <w:link w:val="Heading3"/>
    <w:uiPriority w:val="9"/>
    <w:semiHidden/>
    <w:rsid w:val="00A97A60"/>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rsid w:val="00A97A60"/>
    <w:pPr>
      <w:spacing w:before="100" w:beforeAutospacing="1" w:after="100" w:afterAutospacing="1" w:line="240" w:lineRule="auto"/>
    </w:pPr>
    <w:rPr>
      <w:rFonts w:ascii="Arial" w:eastAsia="Times New Roman" w:hAnsi="Arial" w:cs="Arial"/>
      <w:b/>
      <w:bCs/>
      <w:color w:val="993300"/>
      <w:kern w:val="0"/>
      <w:sz w:val="20"/>
      <w:szCs w:val="20"/>
      <w:lang w:val="en-US"/>
      <w14:ligatures w14:val="none"/>
    </w:rPr>
  </w:style>
  <w:style w:type="paragraph" w:styleId="Revision">
    <w:name w:val="Revision"/>
    <w:hidden/>
    <w:uiPriority w:val="99"/>
    <w:semiHidden/>
    <w:rsid w:val="00B34E4C"/>
    <w:pPr>
      <w:spacing w:after="0" w:line="240" w:lineRule="auto"/>
    </w:pPr>
  </w:style>
  <w:style w:type="character" w:customStyle="1" w:styleId="apple-converted-space">
    <w:name w:val="apple-converted-space"/>
    <w:basedOn w:val="DefaultParagraphFont"/>
    <w:rsid w:val="00862105"/>
  </w:style>
  <w:style w:type="character" w:customStyle="1" w:styleId="nlmarticle-title">
    <w:name w:val="nlm_article-title"/>
    <w:basedOn w:val="DefaultParagraphFont"/>
    <w:rsid w:val="00862105"/>
  </w:style>
  <w:style w:type="character" w:styleId="FollowedHyperlink">
    <w:name w:val="FollowedHyperlink"/>
    <w:basedOn w:val="DefaultParagraphFont"/>
    <w:uiPriority w:val="99"/>
    <w:semiHidden/>
    <w:unhideWhenUsed/>
    <w:rsid w:val="004F7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kowal@uwr.edu.pl" TargetMode="External"/><Relationship Id="rId3" Type="http://schemas.openxmlformats.org/officeDocument/2006/relationships/settings" Target="settings.xml"/><Relationship Id="rId7" Type="http://schemas.openxmlformats.org/officeDocument/2006/relationships/hyperlink" Target="mailto:antonio.diaz@ui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ychair.org/conferences/?conf=2023sigglobd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1089</Words>
  <Characters>6209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dc:creator>
  <cp:lastModifiedBy>Antonio Eduardo Diaz Andrade</cp:lastModifiedBy>
  <cp:revision>46</cp:revision>
  <dcterms:created xsi:type="dcterms:W3CDTF">2023-08-21T06:41:00Z</dcterms:created>
  <dcterms:modified xsi:type="dcterms:W3CDTF">2023-08-22T09:35:00Z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2023-08-20T06:43:28Z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40ccbb30-d232-459b-846c-d512b067e286</vt:lpwstr>
  </property>
  <property fmtid="{D5CDD505-2E9C-101B-9397-08002B2CF9AE}" pid="8" name="MSIP_Label_b4114459-e220-4ae9-b339-4ebe6008cdd4_ContentBits">
    <vt:lpwstr>0</vt:lpwstr>
  </property>
</Properties>
</file>